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6DD9">
      <w:pPr>
        <w:pStyle w:val="a9"/>
        <w:tabs>
          <w:tab w:val="left" w:pos="1560"/>
        </w:tabs>
        <w:spacing w:before="0" w:beforeAutospacing="0" w:after="0" w:afterAutospacing="0" w:line="1990" w:lineRule="exact"/>
        <w:ind w:left="5250" w:firstLine="1526"/>
        <w:jc w:val="distribute"/>
        <w:rPr>
          <w:rFonts w:ascii="方正小标宋简体" w:eastAsia="方正小标宋简体" w:hint="eastAsia"/>
          <w:color w:val="FF0000"/>
          <w:spacing w:val="20"/>
          <w:w w:val="70"/>
          <w:sz w:val="104"/>
          <w:szCs w:val="104"/>
        </w:rPr>
      </w:pPr>
    </w:p>
    <w:p w:rsidR="00000000" w:rsidRPr="004E6DD9" w:rsidRDefault="004E6DD9">
      <w:pPr>
        <w:pStyle w:val="a9"/>
        <w:spacing w:before="0" w:beforeAutospacing="0" w:after="0" w:afterAutospacing="0" w:line="1240" w:lineRule="exact"/>
        <w:jc w:val="distribute"/>
        <w:rPr>
          <w:color w:val="FF0000"/>
          <w:spacing w:val="20"/>
          <w:w w:val="75"/>
        </w:rPr>
      </w:pPr>
      <w:r w:rsidRPr="004E6DD9">
        <w:rPr>
          <w:rFonts w:ascii="方正小标宋简体" w:eastAsia="方正小标宋简体" w:hint="eastAsia"/>
          <w:color w:val="FF0000"/>
          <w:spacing w:val="20"/>
          <w:w w:val="75"/>
          <w:sz w:val="104"/>
          <w:szCs w:val="104"/>
        </w:rPr>
        <w:t>南京市农业农村局文件</w:t>
      </w:r>
    </w:p>
    <w:p w:rsidR="00000000" w:rsidRDefault="004E6DD9">
      <w:pPr>
        <w:tabs>
          <w:tab w:val="left" w:pos="284"/>
        </w:tabs>
        <w:spacing w:line="600" w:lineRule="exact"/>
        <w:ind w:firstLine="420"/>
        <w:jc w:val="center"/>
      </w:pPr>
    </w:p>
    <w:p w:rsidR="00000000" w:rsidRDefault="004E6DD9">
      <w:pPr>
        <w:tabs>
          <w:tab w:val="left" w:pos="284"/>
        </w:tabs>
        <w:spacing w:line="600" w:lineRule="exact"/>
        <w:ind w:firstLine="420"/>
        <w:jc w:val="center"/>
      </w:pPr>
    </w:p>
    <w:p w:rsidR="00000000" w:rsidRDefault="004E6DD9">
      <w:pPr>
        <w:tabs>
          <w:tab w:val="left" w:pos="426"/>
          <w:tab w:val="left" w:pos="8505"/>
          <w:tab w:val="left" w:pos="8647"/>
        </w:tabs>
        <w:spacing w:line="560" w:lineRule="exact"/>
        <w:jc w:val="center"/>
        <w:rPr>
          <w:sz w:val="32"/>
          <w:szCs w:val="32"/>
        </w:rPr>
      </w:pPr>
      <w:r>
        <w:rPr>
          <w:rFonts w:ascii="仿宋_GB2312" w:eastAsia="仿宋_GB2312" w:hint="eastAsia"/>
          <w:sz w:val="32"/>
          <w:szCs w:val="32"/>
        </w:rPr>
        <w:t>宁农产〔</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号</w:t>
      </w:r>
    </w:p>
    <w:p w:rsidR="00000000" w:rsidRDefault="004E6DD9">
      <w:pPr>
        <w:spacing w:line="220" w:lineRule="exact"/>
        <w:ind w:firstLine="420"/>
        <w:rPr>
          <w:rFonts w:ascii="楷体_GB2312" w:eastAsia="楷体_GB2312" w:hint="eastAsia"/>
        </w:rPr>
      </w:pPr>
      <w:r>
        <w:rPr>
          <w:rFonts w:ascii="楷体_GB2312" w:eastAsia="楷体_GB2312" w:hint="eastAsia"/>
        </w:rPr>
        <w:pict>
          <v:line id="直线 1" o:spid="_x0000_s1026" style="position:absolute;left:0;text-align:left;z-index:251656704" from="1.1pt,2.45pt" to="443.3pt,2.45pt" filled="t" strokecolor="red" strokeweight="2.2pt">
            <w10:wrap type="square"/>
          </v:line>
        </w:pict>
      </w:r>
    </w:p>
    <w:p w:rsidR="00000000" w:rsidRDefault="004E6DD9">
      <w:pPr>
        <w:tabs>
          <w:tab w:val="left" w:pos="284"/>
        </w:tabs>
        <w:spacing w:line="400" w:lineRule="exact"/>
        <w:ind w:firstLine="420"/>
        <w:jc w:val="center"/>
      </w:pPr>
    </w:p>
    <w:p w:rsidR="00000000" w:rsidRDefault="004E6DD9">
      <w:pPr>
        <w:spacing w:line="400" w:lineRule="exact"/>
        <w:jc w:val="center"/>
        <w:rPr>
          <w:rFonts w:ascii="方正小标宋_GBK" w:eastAsia="方正小标宋_GBK" w:hint="eastAsia"/>
          <w:sz w:val="44"/>
          <w:szCs w:val="44"/>
        </w:rPr>
      </w:pPr>
    </w:p>
    <w:p w:rsidR="00000000" w:rsidRDefault="004E6DD9">
      <w:pPr>
        <w:tabs>
          <w:tab w:val="center" w:pos="4422"/>
          <w:tab w:val="left" w:pos="6795"/>
        </w:tabs>
        <w:adjustRightInd w:val="0"/>
        <w:snapToGrid w:val="0"/>
        <w:spacing w:line="54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关于开展</w:t>
      </w:r>
      <w:r>
        <w:rPr>
          <w:rFonts w:ascii="方正小标宋简体" w:eastAsia="方正小标宋简体" w:cs="方正小标宋简体" w:hint="eastAsia"/>
          <w:sz w:val="44"/>
          <w:szCs w:val="44"/>
        </w:rPr>
        <w:t>2023</w:t>
      </w:r>
      <w:r>
        <w:rPr>
          <w:rFonts w:ascii="方正小标宋简体" w:eastAsia="方正小标宋简体" w:cs="方正小标宋简体" w:hint="eastAsia"/>
          <w:sz w:val="44"/>
          <w:szCs w:val="44"/>
        </w:rPr>
        <w:t>年南京市市级农业产业化</w:t>
      </w:r>
    </w:p>
    <w:p w:rsidR="00000000" w:rsidRDefault="004E6DD9">
      <w:pPr>
        <w:tabs>
          <w:tab w:val="center" w:pos="4422"/>
          <w:tab w:val="left" w:pos="6795"/>
        </w:tabs>
        <w:adjustRightInd w:val="0"/>
        <w:snapToGrid w:val="0"/>
        <w:spacing w:line="54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联合体申报工作的通知</w:t>
      </w:r>
    </w:p>
    <w:p w:rsidR="00000000" w:rsidRDefault="004E6DD9">
      <w:pPr>
        <w:adjustRightInd w:val="0"/>
        <w:snapToGrid w:val="0"/>
        <w:spacing w:line="540" w:lineRule="exact"/>
        <w:rPr>
          <w:rFonts w:ascii="仿宋" w:eastAsia="仿宋" w:cs="仿宋" w:hint="eastAsia"/>
          <w:sz w:val="32"/>
          <w:szCs w:val="32"/>
        </w:rPr>
      </w:pPr>
    </w:p>
    <w:p w:rsidR="00000000" w:rsidRDefault="004E6DD9">
      <w:pPr>
        <w:adjustRightInd w:val="0"/>
        <w:snapToGrid w:val="0"/>
        <w:spacing w:line="540" w:lineRule="exact"/>
        <w:rPr>
          <w:rFonts w:ascii="仿宋_GB2312" w:eastAsia="仿宋_GB2312" w:cs="仿宋" w:hint="eastAsia"/>
          <w:sz w:val="32"/>
          <w:szCs w:val="32"/>
        </w:rPr>
      </w:pPr>
      <w:r>
        <w:rPr>
          <w:rFonts w:ascii="仿宋_GB2312" w:eastAsia="仿宋_GB2312" w:cs="仿宋" w:hint="eastAsia"/>
          <w:sz w:val="32"/>
          <w:szCs w:val="32"/>
        </w:rPr>
        <w:t>江北新区经发局，各区农业农村局，各有关企业：</w:t>
      </w:r>
    </w:p>
    <w:p w:rsidR="00000000" w:rsidRDefault="004E6DD9">
      <w:pPr>
        <w:spacing w:line="54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近年来，全市农村一二三产业融合发展程度不断加深，农业产业化联合体联农带农作用不断凸显，为进一步发挥农业产业化联合体在我市现代农业产业融合发展中的示范带动作用，更好地构建现代农业经营体系，推动我市农村一二三产业融合发展，促进农民致富增收，即日起正式开展</w:t>
      </w:r>
      <w:r>
        <w:rPr>
          <w:rFonts w:ascii="仿宋_GB2312" w:eastAsia="仿宋_GB2312" w:cs="仿宋" w:hint="eastAsia"/>
          <w:sz w:val="32"/>
          <w:szCs w:val="32"/>
        </w:rPr>
        <w:t>2023</w:t>
      </w:r>
      <w:r>
        <w:rPr>
          <w:rFonts w:ascii="仿宋_GB2312" w:eastAsia="仿宋_GB2312" w:cs="仿宋" w:hint="eastAsia"/>
          <w:sz w:val="32"/>
          <w:szCs w:val="32"/>
        </w:rPr>
        <w:t>年南京市农业产业化市级联合体申报工作</w:t>
      </w:r>
      <w:r>
        <w:rPr>
          <w:rFonts w:ascii="仿宋_GB2312" w:eastAsia="仿宋_GB2312" w:hint="eastAsia"/>
          <w:sz w:val="32"/>
          <w:szCs w:val="32"/>
        </w:rPr>
        <w:t>。</w:t>
      </w:r>
    </w:p>
    <w:p w:rsidR="00000000" w:rsidRDefault="004E6DD9">
      <w:pPr>
        <w:spacing w:line="54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具体申报流程、认定标准和注意事项参照《南京市</w:t>
      </w:r>
      <w:r>
        <w:rPr>
          <w:rFonts w:ascii="仿宋_GB2312" w:eastAsia="仿宋_GB2312" w:cs="仿宋" w:hint="eastAsia"/>
          <w:sz w:val="32"/>
          <w:szCs w:val="32"/>
        </w:rPr>
        <w:t>市级农业产业化联合体管理实施意见》执行。各单位要严格把关，确保申</w:t>
      </w:r>
      <w:r>
        <w:rPr>
          <w:rFonts w:ascii="仿宋_GB2312" w:eastAsia="仿宋_GB2312" w:cs="仿宋" w:hint="eastAsia"/>
          <w:sz w:val="32"/>
          <w:szCs w:val="32"/>
        </w:rPr>
        <w:lastRenderedPageBreak/>
        <w:t>报情况真实准确，按照公开、公平、公正的原则，推荐发展意愿强烈、带动能力突出、社会效益明显的市级产业化联合体，并优先推荐优质稻米、多功能油菜、绿色蔬菜等农业主导产业主体进行申报。原则上各区推荐申报数量不得少于</w:t>
      </w:r>
      <w:r>
        <w:rPr>
          <w:rFonts w:ascii="仿宋_GB2312" w:eastAsia="仿宋_GB2312" w:cs="仿宋" w:hint="eastAsia"/>
          <w:sz w:val="32"/>
          <w:szCs w:val="32"/>
        </w:rPr>
        <w:t>2023</w:t>
      </w:r>
      <w:r>
        <w:rPr>
          <w:rFonts w:ascii="仿宋_GB2312" w:eastAsia="仿宋_GB2312" w:cs="仿宋" w:hint="eastAsia"/>
          <w:sz w:val="32"/>
          <w:szCs w:val="32"/>
        </w:rPr>
        <w:t>年市级农业产业化专项资金市级联合体任务分配数，市直属农业龙头企业直接向市农业农村局乡村产业发展处申报。</w:t>
      </w:r>
    </w:p>
    <w:p w:rsidR="00000000" w:rsidRDefault="004E6DD9">
      <w:pPr>
        <w:spacing w:line="540" w:lineRule="exact"/>
        <w:ind w:firstLineChars="200" w:firstLine="640"/>
        <w:rPr>
          <w:rFonts w:ascii="仿宋_GB2312" w:eastAsia="仿宋_GB2312" w:hint="eastAsia"/>
          <w:sz w:val="32"/>
          <w:szCs w:val="32"/>
        </w:rPr>
      </w:pPr>
      <w:r>
        <w:rPr>
          <w:rFonts w:ascii="仿宋_GB2312" w:eastAsia="仿宋_GB2312" w:cs="仿宋" w:hint="eastAsia"/>
          <w:sz w:val="32"/>
          <w:szCs w:val="32"/>
        </w:rPr>
        <w:t>凡是各区推荐申报评审表中无镇（街道）、区农业主管部门盖章推荐和审核意见的，市局一律不予参评。申报材料（纸质版及电子版）一式壹份加盖</w:t>
      </w:r>
      <w:r>
        <w:rPr>
          <w:rFonts w:ascii="仿宋_GB2312" w:eastAsia="仿宋_GB2312" w:cs="仿宋" w:hint="eastAsia"/>
          <w:sz w:val="32"/>
          <w:szCs w:val="32"/>
        </w:rPr>
        <w:t>公章后于</w:t>
      </w:r>
      <w:r>
        <w:rPr>
          <w:rFonts w:ascii="仿宋_GB2312" w:eastAsia="仿宋_GB2312" w:cs="仿宋" w:hint="eastAsia"/>
          <w:sz w:val="32"/>
          <w:szCs w:val="32"/>
        </w:rPr>
        <w:t>2023</w:t>
      </w:r>
      <w:r>
        <w:rPr>
          <w:rFonts w:ascii="仿宋_GB2312" w:eastAsia="仿宋_GB2312" w:cs="仿宋" w:hint="eastAsia"/>
          <w:sz w:val="32"/>
          <w:szCs w:val="32"/>
        </w:rPr>
        <w:t>年</w:t>
      </w:r>
      <w:r>
        <w:rPr>
          <w:rFonts w:ascii="仿宋_GB2312" w:eastAsia="仿宋_GB2312" w:cs="仿宋" w:hint="eastAsia"/>
          <w:sz w:val="32"/>
          <w:szCs w:val="32"/>
        </w:rPr>
        <w:t>8</w:t>
      </w:r>
      <w:r>
        <w:rPr>
          <w:rFonts w:ascii="仿宋_GB2312" w:eastAsia="仿宋_GB2312" w:cs="仿宋" w:hint="eastAsia"/>
          <w:sz w:val="32"/>
          <w:szCs w:val="32"/>
        </w:rPr>
        <w:t>月</w:t>
      </w:r>
      <w:r>
        <w:rPr>
          <w:rFonts w:ascii="仿宋_GB2312" w:eastAsia="仿宋_GB2312" w:cs="仿宋" w:hint="eastAsia"/>
          <w:sz w:val="32"/>
          <w:szCs w:val="32"/>
        </w:rPr>
        <w:t>31</w:t>
      </w:r>
      <w:r>
        <w:rPr>
          <w:rFonts w:ascii="仿宋_GB2312" w:eastAsia="仿宋_GB2312" w:cs="仿宋" w:hint="eastAsia"/>
          <w:sz w:val="32"/>
          <w:szCs w:val="32"/>
        </w:rPr>
        <w:t>日前报送市农业农村局乡村产业发展处。</w:t>
      </w:r>
    </w:p>
    <w:p w:rsidR="00000000" w:rsidRDefault="004E6DD9">
      <w:pPr>
        <w:spacing w:line="54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联系人：祁</w:t>
      </w:r>
      <w:r>
        <w:rPr>
          <w:rFonts w:ascii="仿宋_GB2312" w:eastAsia="仿宋_GB2312" w:cs="仿宋" w:hint="eastAsia"/>
          <w:sz w:val="32"/>
          <w:szCs w:val="32"/>
        </w:rPr>
        <w:t xml:space="preserve">  </w:t>
      </w:r>
      <w:r>
        <w:rPr>
          <w:rFonts w:ascii="仿宋_GB2312" w:eastAsia="仿宋_GB2312" w:cs="仿宋" w:hint="eastAsia"/>
          <w:sz w:val="32"/>
          <w:szCs w:val="32"/>
        </w:rPr>
        <w:t>晟</w:t>
      </w:r>
      <w:r>
        <w:rPr>
          <w:rFonts w:ascii="仿宋_GB2312" w:eastAsia="仿宋_GB2312" w:cs="仿宋" w:hint="eastAsia"/>
          <w:sz w:val="32"/>
          <w:szCs w:val="32"/>
        </w:rPr>
        <w:t xml:space="preserve">          </w:t>
      </w:r>
      <w:r>
        <w:rPr>
          <w:rFonts w:ascii="仿宋_GB2312" w:eastAsia="仿宋_GB2312" w:cs="仿宋" w:hint="eastAsia"/>
          <w:sz w:val="32"/>
          <w:szCs w:val="32"/>
        </w:rPr>
        <w:t>联系电话：</w:t>
      </w:r>
      <w:r>
        <w:rPr>
          <w:rFonts w:ascii="仿宋_GB2312" w:eastAsia="仿宋_GB2312" w:cs="仿宋" w:hint="eastAsia"/>
          <w:sz w:val="32"/>
          <w:szCs w:val="32"/>
        </w:rPr>
        <w:t xml:space="preserve">025-68786172 </w:t>
      </w:r>
    </w:p>
    <w:p w:rsidR="00000000" w:rsidRDefault="004E6DD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邮</w:t>
      </w:r>
      <w:r>
        <w:rPr>
          <w:rFonts w:ascii="仿宋_GB2312" w:eastAsia="仿宋_GB2312" w:hint="eastAsia"/>
          <w:sz w:val="32"/>
          <w:szCs w:val="32"/>
        </w:rPr>
        <w:t xml:space="preserve">  </w:t>
      </w:r>
      <w:r>
        <w:rPr>
          <w:rFonts w:ascii="仿宋_GB2312" w:eastAsia="仿宋_GB2312" w:hint="eastAsia"/>
          <w:sz w:val="32"/>
          <w:szCs w:val="32"/>
        </w:rPr>
        <w:t>箱：</w:t>
      </w:r>
      <w:r>
        <w:rPr>
          <w:rFonts w:ascii="仿宋_GB2312" w:eastAsia="仿宋_GB2312" w:hint="eastAsia"/>
          <w:sz w:val="32"/>
          <w:szCs w:val="32"/>
        </w:rPr>
        <w:t>njxccyc@163.com</w:t>
      </w:r>
      <w:r>
        <w:rPr>
          <w:rFonts w:ascii="仿宋_GB2312" w:eastAsia="仿宋_GB2312" w:hint="eastAsia"/>
          <w:sz w:val="32"/>
          <w:szCs w:val="32"/>
        </w:rPr>
        <w:t xml:space="preserve"> </w:t>
      </w:r>
    </w:p>
    <w:p w:rsidR="00000000" w:rsidRDefault="004E6DD9">
      <w:pPr>
        <w:adjustRightInd w:val="0"/>
        <w:snapToGrid w:val="0"/>
        <w:spacing w:line="540" w:lineRule="exact"/>
        <w:ind w:leftChars="304" w:left="2078" w:hangingChars="450" w:hanging="1440"/>
        <w:rPr>
          <w:rFonts w:ascii="仿宋_GB2312" w:eastAsia="仿宋_GB2312" w:cs="仿宋" w:hint="eastAsia"/>
          <w:sz w:val="32"/>
          <w:szCs w:val="32"/>
        </w:rPr>
      </w:pPr>
    </w:p>
    <w:p w:rsidR="00000000" w:rsidRDefault="004E6DD9">
      <w:pPr>
        <w:adjustRightInd w:val="0"/>
        <w:snapToGrid w:val="0"/>
        <w:spacing w:line="540" w:lineRule="exact"/>
        <w:ind w:leftChars="304" w:left="2078" w:hangingChars="450" w:hanging="1440"/>
        <w:rPr>
          <w:rFonts w:ascii="仿宋_GB2312" w:eastAsia="仿宋_GB2312" w:cs="仿宋" w:hint="eastAsia"/>
          <w:sz w:val="32"/>
          <w:szCs w:val="32"/>
        </w:rPr>
      </w:pPr>
      <w:r>
        <w:rPr>
          <w:rFonts w:ascii="仿宋_GB2312" w:eastAsia="仿宋_GB2312" w:cs="仿宋" w:hint="eastAsia"/>
          <w:sz w:val="32"/>
          <w:szCs w:val="32"/>
        </w:rPr>
        <w:t>附件：</w:t>
      </w:r>
      <w:r>
        <w:rPr>
          <w:rFonts w:ascii="仿宋_GB2312" w:eastAsia="仿宋_GB2312" w:cs="仿宋" w:hint="eastAsia"/>
          <w:sz w:val="32"/>
          <w:szCs w:val="32"/>
        </w:rPr>
        <w:t>1.</w:t>
      </w:r>
      <w:r>
        <w:rPr>
          <w:rFonts w:ascii="仿宋_GB2312" w:eastAsia="仿宋_GB2312" w:cs="仿宋" w:hint="eastAsia"/>
          <w:sz w:val="32"/>
          <w:szCs w:val="32"/>
        </w:rPr>
        <w:t>南京市市级农业产业化联合体管理实施意见</w:t>
      </w:r>
    </w:p>
    <w:p w:rsidR="00000000" w:rsidRDefault="004E6DD9">
      <w:pPr>
        <w:adjustRightInd w:val="0"/>
        <w:snapToGrid w:val="0"/>
        <w:spacing w:line="540" w:lineRule="exact"/>
        <w:ind w:firstLineChars="214" w:firstLine="685"/>
        <w:rPr>
          <w:rFonts w:ascii="仿宋_GB2312" w:eastAsia="仿宋_GB2312" w:cs="仿宋" w:hint="eastAsia"/>
          <w:sz w:val="32"/>
          <w:szCs w:val="32"/>
        </w:rPr>
      </w:pPr>
      <w:r>
        <w:rPr>
          <w:rFonts w:ascii="仿宋_GB2312" w:eastAsia="仿宋_GB2312" w:cs="仿宋" w:hint="eastAsia"/>
          <w:sz w:val="32"/>
          <w:szCs w:val="32"/>
        </w:rPr>
        <w:t xml:space="preserve">      2.</w:t>
      </w:r>
      <w:r>
        <w:rPr>
          <w:rFonts w:ascii="仿宋_GB2312" w:eastAsia="仿宋_GB2312" w:cs="仿宋" w:hint="eastAsia"/>
          <w:sz w:val="32"/>
          <w:szCs w:val="32"/>
        </w:rPr>
        <w:t>南京市市级农业产业化联合体申请表</w:t>
      </w:r>
    </w:p>
    <w:p w:rsidR="00000000" w:rsidRDefault="004E6DD9">
      <w:pPr>
        <w:adjustRightInd w:val="0"/>
        <w:snapToGrid w:val="0"/>
        <w:spacing w:line="540" w:lineRule="exact"/>
        <w:ind w:firstLineChars="214" w:firstLine="685"/>
        <w:rPr>
          <w:rFonts w:ascii="仿宋_GB2312" w:eastAsia="仿宋_GB2312" w:cs="仿宋" w:hint="eastAsia"/>
          <w:sz w:val="32"/>
          <w:szCs w:val="32"/>
        </w:rPr>
      </w:pPr>
      <w:r>
        <w:rPr>
          <w:rFonts w:ascii="仿宋_GB2312" w:eastAsia="仿宋_GB2312" w:cs="仿宋" w:hint="eastAsia"/>
          <w:sz w:val="32"/>
          <w:szCs w:val="32"/>
        </w:rPr>
        <w:t xml:space="preserve">      3.</w:t>
      </w:r>
      <w:r>
        <w:rPr>
          <w:rFonts w:ascii="仿宋_GB2312" w:eastAsia="仿宋_GB2312" w:cs="仿宋" w:hint="eastAsia"/>
          <w:sz w:val="32"/>
          <w:szCs w:val="32"/>
        </w:rPr>
        <w:t>南京市市级农业产业化联合体评审表</w:t>
      </w:r>
    </w:p>
    <w:p w:rsidR="00000000" w:rsidRDefault="004E6DD9">
      <w:pPr>
        <w:adjustRightInd w:val="0"/>
        <w:spacing w:line="540" w:lineRule="exact"/>
        <w:ind w:right="2268"/>
        <w:jc w:val="right"/>
        <w:rPr>
          <w:rFonts w:ascii="仿宋_GB2312" w:eastAsia="仿宋_GB2312" w:hint="eastAsia"/>
          <w:sz w:val="32"/>
          <w:szCs w:val="32"/>
        </w:rPr>
      </w:pPr>
    </w:p>
    <w:p w:rsidR="00000000" w:rsidRDefault="004E6DD9">
      <w:pPr>
        <w:adjustRightInd w:val="0"/>
        <w:spacing w:line="540" w:lineRule="exact"/>
        <w:ind w:right="2268"/>
        <w:jc w:val="right"/>
        <w:rPr>
          <w:rFonts w:ascii="仿宋_GB2312" w:eastAsia="仿宋_GB2312" w:hint="eastAsia"/>
          <w:sz w:val="32"/>
          <w:szCs w:val="32"/>
        </w:rPr>
      </w:pPr>
    </w:p>
    <w:p w:rsidR="00000000" w:rsidRDefault="004E6DD9">
      <w:pPr>
        <w:adjustRightInd w:val="0"/>
        <w:spacing w:line="540" w:lineRule="exact"/>
        <w:ind w:rightChars="11" w:right="23"/>
        <w:jc w:val="center"/>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南京市农业农村局</w:t>
      </w:r>
    </w:p>
    <w:p w:rsidR="00000000" w:rsidRDefault="004E6DD9">
      <w:pPr>
        <w:adjustRightInd w:val="0"/>
        <w:spacing w:line="540" w:lineRule="exact"/>
        <w:ind w:rightChars="11" w:right="23"/>
        <w:jc w:val="center"/>
        <w:rPr>
          <w:rFonts w:ascii="仿宋_GB2312" w:eastAsia="仿宋_GB2312" w:hint="eastAsia"/>
          <w:sz w:val="32"/>
          <w:szCs w:val="32"/>
        </w:rPr>
      </w:pPr>
      <w:r>
        <w:rPr>
          <w:rFonts w:ascii="仿宋_GB2312" w:eastAsia="仿宋_GB2312" w:hint="eastAsia"/>
          <w:sz w:val="32"/>
          <w:szCs w:val="32"/>
        </w:rPr>
        <w:t xml:space="preserve">                        2023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w:t>
      </w:r>
    </w:p>
    <w:p w:rsidR="00000000" w:rsidRDefault="004E6DD9" w:rsidP="004E6DD9">
      <w:pPr>
        <w:pStyle w:val="ad"/>
        <w:spacing w:after="0" w:line="540" w:lineRule="exact"/>
        <w:ind w:firstLine="640"/>
        <w:rPr>
          <w:rFonts w:ascii="仿宋_GB2312" w:hint="eastAsia"/>
          <w:szCs w:val="32"/>
        </w:rPr>
      </w:pPr>
      <w:r>
        <w:rPr>
          <w:rFonts w:ascii="仿宋_GB2312" w:hint="eastAsia"/>
          <w:szCs w:val="32"/>
        </w:rPr>
        <w:t>（此件公开发布）</w:t>
      </w:r>
    </w:p>
    <w:p w:rsidR="00000000" w:rsidRDefault="004E6DD9">
      <w:pPr>
        <w:pStyle w:val="10"/>
      </w:pPr>
    </w:p>
    <w:p w:rsidR="00000000" w:rsidRDefault="004E6DD9">
      <w:pPr>
        <w:rPr>
          <w:rFonts w:hint="eastAsia"/>
        </w:rPr>
      </w:pPr>
    </w:p>
    <w:p w:rsidR="00000000" w:rsidRDefault="004E6DD9">
      <w:pPr>
        <w:spacing w:line="540" w:lineRule="exact"/>
        <w:ind w:firstLineChars="100" w:firstLine="280"/>
        <w:rPr>
          <w:rFonts w:ascii="仿宋" w:eastAsia="仿宋" w:cs="仿宋" w:hint="eastAsia"/>
          <w:sz w:val="32"/>
          <w:szCs w:val="32"/>
        </w:rPr>
      </w:pPr>
      <w:r>
        <w:rPr>
          <w:rFonts w:ascii="仿宋_GB2312" w:eastAsia="仿宋_GB2312" w:hint="eastAsia"/>
          <w:sz w:val="28"/>
          <w:szCs w:val="28"/>
          <w:lang w:val="en-US" w:eastAsia="zh-CN"/>
        </w:rPr>
        <w:pict>
          <v:line id="Line 3" o:spid="_x0000_s1027" style="position:absolute;left:0;text-align:left;z-index:251657728" from="0,3.85pt" to="442.2pt,3.85pt" filled="t"/>
        </w:pict>
      </w:r>
      <w:r>
        <w:rPr>
          <w:rFonts w:ascii="仿宋_GB2312" w:eastAsia="仿宋_GB2312" w:hint="eastAsia"/>
          <w:sz w:val="28"/>
          <w:szCs w:val="28"/>
          <w:lang w:val="en-US" w:eastAsia="zh-CN"/>
        </w:rPr>
        <w:pict>
          <v:line id="Line 4" o:spid="_x0000_s1028" style="position:absolute;left:0;text-align:left;z-index:251658752" from="0,27.75pt" to="442.2pt,27.75pt" filled="t"/>
        </w:pict>
      </w:r>
      <w:r>
        <w:rPr>
          <w:rFonts w:ascii="仿宋_GB2312" w:eastAsia="仿宋_GB2312" w:hint="eastAsia"/>
          <w:sz w:val="28"/>
          <w:szCs w:val="28"/>
        </w:rPr>
        <w:t>南京市农业农村局</w:t>
      </w:r>
      <w:r>
        <w:rPr>
          <w:rFonts w:ascii="仿宋_GB2312" w:eastAsia="仿宋_GB2312" w:hint="eastAsia"/>
          <w:sz w:val="28"/>
          <w:szCs w:val="28"/>
        </w:rPr>
        <w:t>办公室</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2023</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5</w:t>
      </w:r>
      <w:r>
        <w:rPr>
          <w:rFonts w:ascii="仿宋_GB2312" w:eastAsia="仿宋_GB2312" w:hint="eastAsia"/>
          <w:sz w:val="28"/>
          <w:szCs w:val="28"/>
        </w:rPr>
        <w:t>日印发</w:t>
      </w:r>
    </w:p>
    <w:p w:rsidR="00000000" w:rsidRDefault="004E6DD9">
      <w:pPr>
        <w:spacing w:line="560" w:lineRule="exact"/>
        <w:rPr>
          <w:rFonts w:ascii="黑体" w:eastAsia="黑体" w:cs="仿宋" w:hint="eastAsia"/>
          <w:sz w:val="32"/>
          <w:szCs w:val="32"/>
        </w:rPr>
      </w:pPr>
      <w:r>
        <w:rPr>
          <w:rFonts w:ascii="黑体" w:eastAsia="黑体" w:cs="仿宋" w:hint="eastAsia"/>
          <w:sz w:val="32"/>
          <w:szCs w:val="32"/>
        </w:rPr>
        <w:lastRenderedPageBreak/>
        <w:t>附件</w:t>
      </w:r>
      <w:r>
        <w:rPr>
          <w:rFonts w:ascii="黑体" w:eastAsia="黑体" w:cs="仿宋" w:hint="eastAsia"/>
          <w:sz w:val="32"/>
          <w:szCs w:val="32"/>
        </w:rPr>
        <w:t>1</w:t>
      </w:r>
    </w:p>
    <w:p w:rsidR="00000000" w:rsidRDefault="004E6DD9">
      <w:pPr>
        <w:spacing w:line="560" w:lineRule="exact"/>
        <w:ind w:firstLineChars="200" w:firstLine="640"/>
        <w:rPr>
          <w:rFonts w:ascii="仿宋_GB2312" w:eastAsia="仿宋_GB2312" w:cs="仿宋" w:hint="eastAsia"/>
          <w:sz w:val="32"/>
          <w:szCs w:val="32"/>
        </w:rPr>
      </w:pPr>
    </w:p>
    <w:p w:rsidR="00000000" w:rsidRDefault="004E6DD9">
      <w:pPr>
        <w:tabs>
          <w:tab w:val="center" w:pos="4422"/>
          <w:tab w:val="left" w:pos="6795"/>
        </w:tabs>
        <w:adjustRightInd w:val="0"/>
        <w:snapToGrid w:val="0"/>
        <w:jc w:val="center"/>
        <w:rPr>
          <w:rFonts w:ascii="方正小标宋简体" w:eastAsia="方正小标宋简体" w:cs="方正小标宋简体" w:hint="eastAsia"/>
          <w:spacing w:val="-10"/>
          <w:sz w:val="44"/>
          <w:szCs w:val="44"/>
        </w:rPr>
      </w:pPr>
      <w:r>
        <w:rPr>
          <w:rFonts w:ascii="方正小标宋简体" w:eastAsia="方正小标宋简体" w:cs="方正小标宋简体" w:hint="eastAsia"/>
          <w:spacing w:val="-10"/>
          <w:sz w:val="44"/>
          <w:szCs w:val="44"/>
        </w:rPr>
        <w:t>南京市市级农业产业化联合体管理实施意见</w:t>
      </w:r>
    </w:p>
    <w:p w:rsidR="00000000" w:rsidRDefault="004E6DD9">
      <w:pPr>
        <w:spacing w:line="560" w:lineRule="exact"/>
        <w:rPr>
          <w:rFonts w:ascii="仿宋_GB2312" w:eastAsia="仿宋_GB2312" w:cs="仿宋" w:hint="eastAsia"/>
          <w:sz w:val="32"/>
          <w:szCs w:val="32"/>
        </w:rPr>
      </w:pPr>
    </w:p>
    <w:p w:rsidR="00000000" w:rsidRDefault="004E6DD9">
      <w:pPr>
        <w:spacing w:line="560" w:lineRule="exact"/>
        <w:ind w:firstLineChars="200" w:firstLine="640"/>
        <w:rPr>
          <w:rFonts w:ascii="仿宋_GB2312" w:eastAsia="仿宋_GB2312" w:cs="新宋体" w:hint="eastAsia"/>
          <w:b/>
          <w:sz w:val="32"/>
          <w:szCs w:val="32"/>
        </w:rPr>
      </w:pPr>
      <w:r>
        <w:rPr>
          <w:rFonts w:ascii="仿宋_GB2312" w:eastAsia="仿宋_GB2312" w:cs="仿宋" w:hint="eastAsia"/>
          <w:sz w:val="32"/>
          <w:szCs w:val="32"/>
        </w:rPr>
        <w:t>农业产业化联合体是指农业产业化龙头企业、农民合作社和家庭农场、种养大户、休闲农业主体等相关农业经营主体以分工协作为前提，以规模经营为依托，以利益联结为纽带的一体化农业经营组织联盟。为进一步规范市级农业产业化联合体管理工作，更好发挥市级农业产业化联合体示范带动作用，根据农业农村部、国家发改委等《关于促进农业产业化联合体发展的意见》（农经发〔</w:t>
      </w:r>
      <w:r>
        <w:rPr>
          <w:rFonts w:ascii="仿宋_GB2312" w:eastAsia="仿宋_GB2312" w:cs="仿宋" w:hint="eastAsia"/>
          <w:sz w:val="32"/>
          <w:szCs w:val="32"/>
        </w:rPr>
        <w:t>2017</w:t>
      </w:r>
      <w:r>
        <w:rPr>
          <w:rFonts w:ascii="仿宋_GB2312" w:eastAsia="仿宋_GB2312" w:cs="仿宋" w:hint="eastAsia"/>
          <w:sz w:val="32"/>
          <w:szCs w:val="32"/>
        </w:rPr>
        <w:t>〕</w:t>
      </w:r>
      <w:r>
        <w:rPr>
          <w:rFonts w:ascii="仿宋_GB2312" w:eastAsia="仿宋_GB2312" w:cs="仿宋" w:hint="eastAsia"/>
          <w:sz w:val="32"/>
          <w:szCs w:val="32"/>
        </w:rPr>
        <w:t>9</w:t>
      </w:r>
      <w:r>
        <w:rPr>
          <w:rFonts w:ascii="仿宋_GB2312" w:eastAsia="仿宋_GB2312" w:cs="仿宋" w:hint="eastAsia"/>
          <w:sz w:val="32"/>
          <w:szCs w:val="32"/>
        </w:rPr>
        <w:t>号）、农业农村部《关于加快农业全产业链培育</w:t>
      </w:r>
      <w:r>
        <w:rPr>
          <w:rFonts w:ascii="仿宋_GB2312" w:eastAsia="仿宋_GB2312" w:cs="仿宋" w:hint="eastAsia"/>
          <w:sz w:val="32"/>
          <w:szCs w:val="32"/>
        </w:rPr>
        <w:t>发展的指导意见》（农产发〔</w:t>
      </w:r>
      <w:r>
        <w:rPr>
          <w:rFonts w:ascii="仿宋_GB2312" w:eastAsia="仿宋_GB2312" w:cs="仿宋" w:hint="eastAsia"/>
          <w:sz w:val="32"/>
          <w:szCs w:val="32"/>
        </w:rPr>
        <w:t>2021</w:t>
      </w:r>
      <w:r>
        <w:rPr>
          <w:rFonts w:ascii="仿宋_GB2312" w:eastAsia="仿宋_GB2312" w:cs="仿宋" w:hint="eastAsia"/>
          <w:sz w:val="32"/>
          <w:szCs w:val="32"/>
        </w:rPr>
        <w:t>〕</w:t>
      </w:r>
      <w:r>
        <w:rPr>
          <w:rFonts w:ascii="仿宋_GB2312" w:eastAsia="仿宋_GB2312" w:cs="仿宋" w:hint="eastAsia"/>
          <w:sz w:val="32"/>
          <w:szCs w:val="32"/>
        </w:rPr>
        <w:t>2</w:t>
      </w:r>
      <w:r>
        <w:rPr>
          <w:rFonts w:ascii="仿宋_GB2312" w:eastAsia="仿宋_GB2312" w:cs="仿宋" w:hint="eastAsia"/>
          <w:sz w:val="32"/>
          <w:szCs w:val="32"/>
        </w:rPr>
        <w:t>号）以及市农业农村局、发改委、财政局、规划资源局、税务局等《关于加强农业产业化市级龙头企业服务管理的实施意见》</w:t>
      </w:r>
      <w:r>
        <w:rPr>
          <w:rFonts w:ascii="仿宋_GB2312" w:eastAsia="仿宋_GB2312" w:cs="仿宋" w:hint="eastAsia"/>
          <w:sz w:val="32"/>
          <w:szCs w:val="32"/>
        </w:rPr>
        <w:t>(</w:t>
      </w:r>
      <w:r>
        <w:rPr>
          <w:rFonts w:ascii="仿宋_GB2312" w:eastAsia="仿宋_GB2312" w:cs="仿宋" w:hint="eastAsia"/>
          <w:sz w:val="32"/>
          <w:szCs w:val="32"/>
        </w:rPr>
        <w:t>宁农产〔</w:t>
      </w:r>
      <w:r>
        <w:rPr>
          <w:rFonts w:ascii="仿宋_GB2312" w:eastAsia="仿宋_GB2312" w:cs="仿宋" w:hint="eastAsia"/>
          <w:sz w:val="32"/>
          <w:szCs w:val="32"/>
        </w:rPr>
        <w:t>2019</w:t>
      </w:r>
      <w:r>
        <w:rPr>
          <w:rFonts w:ascii="仿宋_GB2312" w:eastAsia="仿宋_GB2312" w:cs="仿宋" w:hint="eastAsia"/>
          <w:sz w:val="32"/>
          <w:szCs w:val="32"/>
        </w:rPr>
        <w:t>〕</w:t>
      </w:r>
      <w:r>
        <w:rPr>
          <w:rFonts w:ascii="仿宋_GB2312" w:eastAsia="仿宋_GB2312" w:cs="仿宋" w:hint="eastAsia"/>
          <w:sz w:val="32"/>
          <w:szCs w:val="32"/>
        </w:rPr>
        <w:t>11</w:t>
      </w:r>
      <w:r>
        <w:rPr>
          <w:rFonts w:ascii="仿宋_GB2312" w:eastAsia="仿宋_GB2312" w:cs="仿宋" w:hint="eastAsia"/>
          <w:sz w:val="32"/>
          <w:szCs w:val="32"/>
        </w:rPr>
        <w:t>号）文件精神，现制定以下实施意见。</w:t>
      </w:r>
    </w:p>
    <w:p w:rsidR="00000000" w:rsidRDefault="004E6DD9">
      <w:pPr>
        <w:spacing w:line="560" w:lineRule="exact"/>
        <w:ind w:firstLineChars="200" w:firstLine="640"/>
        <w:rPr>
          <w:rFonts w:ascii="黑体" w:eastAsia="黑体" w:cs="黑体" w:hint="eastAsia"/>
          <w:sz w:val="32"/>
          <w:szCs w:val="32"/>
        </w:rPr>
      </w:pPr>
      <w:r>
        <w:rPr>
          <w:rFonts w:ascii="黑体" w:eastAsia="黑体" w:cs="黑体" w:hint="eastAsia"/>
          <w:sz w:val="32"/>
          <w:szCs w:val="32"/>
        </w:rPr>
        <w:t>一、市级农业产业化联合体建设要求</w:t>
      </w:r>
    </w:p>
    <w:p w:rsidR="00000000" w:rsidRDefault="004E6DD9">
      <w:pPr>
        <w:spacing w:line="560" w:lineRule="exact"/>
        <w:ind w:firstLine="645"/>
        <w:rPr>
          <w:rFonts w:ascii="仿宋_GB2312" w:eastAsia="仿宋_GB2312" w:cs="仿宋" w:hint="eastAsia"/>
          <w:sz w:val="32"/>
          <w:szCs w:val="32"/>
        </w:rPr>
      </w:pPr>
      <w:r>
        <w:rPr>
          <w:rFonts w:ascii="仿宋_GB2312" w:eastAsia="仿宋_GB2312" w:cs="仿宋" w:hint="eastAsia"/>
          <w:sz w:val="32"/>
          <w:szCs w:val="32"/>
        </w:rPr>
        <w:t>1.</w:t>
      </w:r>
      <w:r>
        <w:rPr>
          <w:rFonts w:ascii="仿宋_GB2312" w:eastAsia="仿宋_GB2312" w:cs="仿宋" w:hint="eastAsia"/>
          <w:sz w:val="32"/>
          <w:szCs w:val="32"/>
        </w:rPr>
        <w:t>指导思想。鼓励在独立经营、联合发展，龙头带动、合理分工，要素融通、稳定合作，产业增值、农民收益等方面具有一定优势的市级或市级以上农业产业化龙头企业</w:t>
      </w:r>
      <w:r>
        <w:rPr>
          <w:rFonts w:ascii="仿宋_GB2312" w:eastAsia="仿宋_GB2312" w:cs="仿宋" w:hint="eastAsia"/>
          <w:sz w:val="32"/>
          <w:szCs w:val="32"/>
        </w:rPr>
        <w:t>,</w:t>
      </w:r>
      <w:r>
        <w:rPr>
          <w:rFonts w:ascii="仿宋_GB2312" w:eastAsia="仿宋_GB2312" w:cs="仿宋" w:hint="eastAsia"/>
          <w:sz w:val="32"/>
          <w:szCs w:val="32"/>
        </w:rPr>
        <w:t>牵头组建符合我市农业产业发展布局和方向的联合体。</w:t>
      </w:r>
    </w:p>
    <w:p w:rsidR="00000000" w:rsidRDefault="004E6DD9">
      <w:pPr>
        <w:spacing w:line="560" w:lineRule="exact"/>
        <w:ind w:firstLine="645"/>
        <w:rPr>
          <w:rFonts w:ascii="仿宋_GB2312" w:eastAsia="仿宋_GB2312" w:cs="仿宋" w:hint="eastAsia"/>
          <w:sz w:val="32"/>
          <w:szCs w:val="32"/>
        </w:rPr>
      </w:pPr>
      <w:r>
        <w:rPr>
          <w:rFonts w:ascii="仿宋_GB2312" w:eastAsia="仿宋_GB2312" w:cs="仿宋" w:hint="eastAsia"/>
          <w:sz w:val="32"/>
          <w:szCs w:val="32"/>
        </w:rPr>
        <w:t>2.</w:t>
      </w:r>
      <w:r>
        <w:rPr>
          <w:rFonts w:ascii="仿宋_GB2312" w:eastAsia="仿宋_GB2312" w:cs="仿宋" w:hint="eastAsia"/>
          <w:sz w:val="32"/>
          <w:szCs w:val="32"/>
        </w:rPr>
        <w:t>建设目标。以帮助农民、服务农民、富裕农民为目标，以完善利益联结机</w:t>
      </w:r>
      <w:r>
        <w:rPr>
          <w:rFonts w:ascii="仿宋_GB2312" w:eastAsia="仿宋_GB2312" w:cs="仿宋" w:hint="eastAsia"/>
          <w:sz w:val="32"/>
          <w:szCs w:val="32"/>
        </w:rPr>
        <w:t>制为纽带，以创新农业经营体制机制为动力，积</w:t>
      </w:r>
      <w:r>
        <w:rPr>
          <w:rFonts w:ascii="仿宋_GB2312" w:eastAsia="仿宋_GB2312" w:cs="仿宋" w:hint="eastAsia"/>
          <w:sz w:val="32"/>
          <w:szCs w:val="32"/>
        </w:rPr>
        <w:lastRenderedPageBreak/>
        <w:t>极培育发展一批联农带农作用突出、综合竞争力强、稳定可持续发展的农业产业化联合体，打造一批创新能力强、产业链条全、安全可控制的农业全产业链，鼓励农业产业化联合体在我市现代农业产业链融合发展中发挥示范带动作用。</w:t>
      </w:r>
    </w:p>
    <w:p w:rsidR="00000000" w:rsidRDefault="004E6DD9">
      <w:pPr>
        <w:spacing w:line="560" w:lineRule="exact"/>
        <w:ind w:firstLine="645"/>
        <w:rPr>
          <w:rFonts w:ascii="仿宋_GB2312" w:eastAsia="仿宋_GB2312" w:cs="仿宋" w:hint="eastAsia"/>
          <w:sz w:val="32"/>
          <w:szCs w:val="32"/>
        </w:rPr>
      </w:pPr>
      <w:r>
        <w:rPr>
          <w:rFonts w:ascii="仿宋_GB2312" w:eastAsia="仿宋_GB2312" w:cs="仿宋" w:hint="eastAsia"/>
          <w:sz w:val="32"/>
          <w:szCs w:val="32"/>
        </w:rPr>
        <w:t>3.</w:t>
      </w:r>
      <w:r>
        <w:rPr>
          <w:rFonts w:ascii="仿宋_GB2312" w:eastAsia="仿宋_GB2312" w:cs="仿宋" w:hint="eastAsia"/>
          <w:sz w:val="32"/>
          <w:szCs w:val="32"/>
        </w:rPr>
        <w:t>重点方向。聚焦优质稻米、多功能油菜、绿色蔬菜、现代茶、都市花卉、精品蟹虾、特色鱼、南京鸭等农业主导产业链，进一步扩大产业规模、提高产业能级、增强产业竞争力，更好地构建现代农业经营体系，推动我市农村一二三产业融合发展，提高农业综合生产能力，为乡村产业振兴注入新</w:t>
      </w:r>
      <w:r>
        <w:rPr>
          <w:rFonts w:ascii="仿宋_GB2312" w:eastAsia="仿宋_GB2312" w:cs="仿宋" w:hint="eastAsia"/>
          <w:sz w:val="32"/>
          <w:szCs w:val="32"/>
        </w:rPr>
        <w:t>动能。</w:t>
      </w:r>
    </w:p>
    <w:p w:rsidR="00000000" w:rsidRDefault="004E6DD9">
      <w:pPr>
        <w:spacing w:line="560" w:lineRule="exact"/>
        <w:ind w:firstLineChars="200" w:firstLine="640"/>
        <w:rPr>
          <w:rFonts w:ascii="黑体" w:eastAsia="黑体" w:cs="仿宋" w:hint="eastAsia"/>
          <w:sz w:val="32"/>
          <w:szCs w:val="32"/>
        </w:rPr>
      </w:pPr>
      <w:r>
        <w:rPr>
          <w:rFonts w:ascii="黑体" w:eastAsia="黑体" w:cs="新宋体" w:hint="eastAsia"/>
          <w:sz w:val="32"/>
          <w:szCs w:val="32"/>
        </w:rPr>
        <w:t>二、</w:t>
      </w:r>
      <w:r>
        <w:rPr>
          <w:rFonts w:ascii="黑体" w:eastAsia="黑体" w:cs="黑体" w:hint="eastAsia"/>
          <w:sz w:val="32"/>
          <w:szCs w:val="32"/>
        </w:rPr>
        <w:t>市级农业产业化联合体的</w:t>
      </w:r>
      <w:r>
        <w:rPr>
          <w:rFonts w:ascii="黑体" w:eastAsia="黑体" w:cs="仿宋" w:hint="eastAsia"/>
          <w:sz w:val="32"/>
          <w:szCs w:val="32"/>
        </w:rPr>
        <w:t>申报认定</w:t>
      </w:r>
    </w:p>
    <w:p w:rsidR="00000000" w:rsidRDefault="004E6DD9" w:rsidP="004E6DD9">
      <w:pPr>
        <w:spacing w:line="560" w:lineRule="exact"/>
        <w:ind w:firstLineChars="200" w:firstLine="643"/>
        <w:rPr>
          <w:rFonts w:ascii="楷体_GB2312" w:eastAsia="楷体_GB2312" w:cs="楷体" w:hint="eastAsia"/>
          <w:b/>
          <w:sz w:val="32"/>
          <w:szCs w:val="32"/>
        </w:rPr>
      </w:pPr>
      <w:r>
        <w:rPr>
          <w:rFonts w:ascii="楷体_GB2312" w:eastAsia="楷体_GB2312" w:cs="楷体" w:hint="eastAsia"/>
          <w:b/>
          <w:sz w:val="32"/>
          <w:szCs w:val="32"/>
        </w:rPr>
        <w:t>（一）申报条件</w:t>
      </w:r>
    </w:p>
    <w:p w:rsidR="00000000" w:rsidRDefault="004E6DD9">
      <w:pPr>
        <w:pStyle w:val="a4"/>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1</w:t>
      </w:r>
      <w:r>
        <w:rPr>
          <w:rFonts w:ascii="仿宋_GB2312" w:eastAsia="仿宋_GB2312" w:cs="仿宋" w:hint="eastAsia"/>
          <w:sz w:val="32"/>
          <w:szCs w:val="32"/>
        </w:rPr>
        <w:t>.</w:t>
      </w:r>
      <w:r>
        <w:rPr>
          <w:rFonts w:ascii="仿宋_GB2312" w:eastAsia="仿宋_GB2312" w:cs="仿宋" w:hint="eastAsia"/>
          <w:sz w:val="32"/>
          <w:szCs w:val="32"/>
        </w:rPr>
        <w:t>发起成立</w:t>
      </w:r>
    </w:p>
    <w:p w:rsidR="00000000" w:rsidRDefault="004E6DD9">
      <w:pPr>
        <w:pStyle w:val="a4"/>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1</w:t>
      </w:r>
      <w:r>
        <w:rPr>
          <w:rFonts w:ascii="仿宋_GB2312" w:eastAsia="仿宋_GB2312" w:cs="仿宋" w:hint="eastAsia"/>
          <w:sz w:val="32"/>
          <w:szCs w:val="32"/>
        </w:rPr>
        <w:t>）由</w:t>
      </w:r>
      <w:r>
        <w:rPr>
          <w:rFonts w:ascii="仿宋_GB2312" w:eastAsia="仿宋_GB2312" w:cs="仿宋" w:hint="eastAsia"/>
          <w:sz w:val="32"/>
          <w:szCs w:val="32"/>
        </w:rPr>
        <w:t>1</w:t>
      </w:r>
      <w:r>
        <w:rPr>
          <w:rFonts w:ascii="仿宋_GB2312" w:eastAsia="仿宋_GB2312" w:cs="仿宋" w:hint="eastAsia"/>
          <w:sz w:val="32"/>
          <w:szCs w:val="32"/>
        </w:rPr>
        <w:t>家市级或市级以上农业产业化龙头企业（以下简称“龙头企业”）牵头发起，联合体成员包括</w:t>
      </w:r>
      <w:r>
        <w:rPr>
          <w:rFonts w:ascii="仿宋_GB2312" w:eastAsia="仿宋_GB2312" w:cs="仿宋" w:hint="eastAsia"/>
          <w:sz w:val="32"/>
          <w:szCs w:val="32"/>
        </w:rPr>
        <w:t>1</w:t>
      </w:r>
      <w:r>
        <w:rPr>
          <w:rFonts w:ascii="仿宋_GB2312" w:eastAsia="仿宋_GB2312" w:cs="仿宋" w:hint="eastAsia"/>
          <w:sz w:val="32"/>
          <w:szCs w:val="32"/>
        </w:rPr>
        <w:t>家以上市级以上示范合作社和</w:t>
      </w:r>
      <w:r>
        <w:rPr>
          <w:rFonts w:ascii="仿宋_GB2312" w:eastAsia="仿宋_GB2312" w:cs="仿宋" w:hint="eastAsia"/>
          <w:sz w:val="32"/>
          <w:szCs w:val="32"/>
        </w:rPr>
        <w:t>5</w:t>
      </w:r>
      <w:r>
        <w:rPr>
          <w:rFonts w:ascii="仿宋_GB2312" w:eastAsia="仿宋_GB2312" w:cs="仿宋" w:hint="eastAsia"/>
          <w:sz w:val="32"/>
          <w:szCs w:val="32"/>
        </w:rPr>
        <w:t>家以上家庭农场</w:t>
      </w:r>
      <w:r>
        <w:rPr>
          <w:rFonts w:ascii="仿宋_GB2312" w:eastAsia="仿宋_GB2312" w:cs="仿宋" w:hint="eastAsia"/>
          <w:sz w:val="32"/>
          <w:szCs w:val="32"/>
        </w:rPr>
        <w:t>、种养大户、休闲农业主体或产业链上下游其他农业经营主体</w:t>
      </w:r>
      <w:r>
        <w:rPr>
          <w:rFonts w:ascii="仿宋_GB2312" w:eastAsia="仿宋_GB2312" w:cs="仿宋" w:hint="eastAsia"/>
          <w:sz w:val="32"/>
          <w:szCs w:val="32"/>
        </w:rPr>
        <w:t>，鼓励产业链条各相关主体互相联结、共同发展。</w:t>
      </w:r>
    </w:p>
    <w:p w:rsidR="00000000" w:rsidRDefault="004E6DD9">
      <w:pPr>
        <w:pStyle w:val="a4"/>
        <w:spacing w:line="560" w:lineRule="exact"/>
        <w:ind w:firstLineChars="200" w:firstLine="640"/>
        <w:rPr>
          <w:rFonts w:ascii="仿宋_GB2312" w:eastAsia="仿宋_GB2312" w:cs="新宋体" w:hint="eastAsia"/>
          <w:b/>
          <w:sz w:val="32"/>
          <w:szCs w:val="32"/>
        </w:rPr>
      </w:pPr>
      <w:r>
        <w:rPr>
          <w:rFonts w:ascii="仿宋_GB2312" w:eastAsia="仿宋_GB2312" w:cs="仿宋" w:hint="eastAsia"/>
          <w:sz w:val="32"/>
          <w:szCs w:val="32"/>
        </w:rPr>
        <w:t>（</w:t>
      </w:r>
      <w:r>
        <w:rPr>
          <w:rFonts w:ascii="仿宋_GB2312" w:eastAsia="仿宋_GB2312" w:cs="仿宋" w:hint="eastAsia"/>
          <w:sz w:val="32"/>
          <w:szCs w:val="32"/>
        </w:rPr>
        <w:t>2</w:t>
      </w:r>
      <w:r>
        <w:rPr>
          <w:rFonts w:ascii="仿宋_GB2312" w:eastAsia="仿宋_GB2312" w:cs="仿宋" w:hint="eastAsia"/>
          <w:sz w:val="32"/>
          <w:szCs w:val="32"/>
        </w:rPr>
        <w:t>）牵头农业龙头企业及市级以上示范合作社已在本市辖区工商部门注册登记</w:t>
      </w:r>
      <w:r>
        <w:rPr>
          <w:rFonts w:ascii="仿宋_GB2312" w:eastAsia="仿宋_GB2312" w:cs="仿宋" w:hint="eastAsia"/>
          <w:sz w:val="32"/>
          <w:szCs w:val="32"/>
        </w:rPr>
        <w:t>。</w:t>
      </w:r>
      <w:r>
        <w:rPr>
          <w:rFonts w:ascii="仿宋_GB2312" w:eastAsia="仿宋_GB2312" w:cs="仿宋" w:hint="eastAsia"/>
          <w:sz w:val="32"/>
          <w:szCs w:val="32"/>
        </w:rPr>
        <w:t>联合体各成员单位无失信行为，未被列入经营异常名录，近两年内未发生产品质量安全事件</w:t>
      </w:r>
      <w:r>
        <w:rPr>
          <w:rFonts w:ascii="仿宋_GB2312" w:eastAsia="仿宋_GB2312" w:cs="仿宋" w:hint="eastAsia"/>
          <w:sz w:val="32"/>
          <w:szCs w:val="32"/>
        </w:rPr>
        <w:t>，</w:t>
      </w:r>
      <w:r>
        <w:rPr>
          <w:rFonts w:ascii="仿宋_GB2312" w:eastAsia="仿宋_GB2312" w:cs="仿宋" w:hint="eastAsia"/>
          <w:sz w:val="32"/>
          <w:szCs w:val="32"/>
        </w:rPr>
        <w:t>严格遵守农产品质量安全管理制度，生产经营过程中无</w:t>
      </w:r>
      <w:r>
        <w:rPr>
          <w:rFonts w:ascii="仿宋_GB2312" w:eastAsia="仿宋_GB2312" w:cs="仿宋" w:hint="eastAsia"/>
          <w:sz w:val="32"/>
          <w:szCs w:val="32"/>
        </w:rPr>
        <w:t>非法使用禁限用药物等行为。</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lastRenderedPageBreak/>
        <w:t>（</w:t>
      </w:r>
      <w:r>
        <w:rPr>
          <w:rFonts w:ascii="仿宋_GB2312" w:eastAsia="仿宋_GB2312" w:cs="仿宋" w:hint="eastAsia"/>
          <w:sz w:val="32"/>
          <w:szCs w:val="32"/>
        </w:rPr>
        <w:t>3</w:t>
      </w:r>
      <w:r>
        <w:rPr>
          <w:rFonts w:ascii="仿宋_GB2312" w:eastAsia="仿宋_GB2312" w:cs="仿宋" w:hint="eastAsia"/>
          <w:sz w:val="32"/>
          <w:szCs w:val="32"/>
        </w:rPr>
        <w:t>）有各成员主体共同制定的联合体章程。</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4</w:t>
      </w:r>
      <w:r>
        <w:rPr>
          <w:rFonts w:ascii="仿宋_GB2312" w:eastAsia="仿宋_GB2312" w:cs="仿宋" w:hint="eastAsia"/>
          <w:sz w:val="32"/>
          <w:szCs w:val="32"/>
        </w:rPr>
        <w:t>）有各成员主体围绕联合体主导产业共同制定的联合体建设方案。</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5</w:t>
      </w:r>
      <w:r>
        <w:rPr>
          <w:rFonts w:ascii="仿宋_GB2312" w:eastAsia="仿宋_GB2312" w:cs="仿宋" w:hint="eastAsia"/>
          <w:sz w:val="32"/>
          <w:szCs w:val="32"/>
        </w:rPr>
        <w:t>）联合体有固定的办公场所，方便成员之间的沟通与协调。</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2.</w:t>
      </w:r>
      <w:r>
        <w:rPr>
          <w:rFonts w:ascii="仿宋_GB2312" w:eastAsia="仿宋_GB2312" w:cs="仿宋" w:hint="eastAsia"/>
          <w:sz w:val="32"/>
          <w:szCs w:val="32"/>
        </w:rPr>
        <w:t>资源要素</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1</w:t>
      </w:r>
      <w:r>
        <w:rPr>
          <w:rFonts w:ascii="仿宋_GB2312" w:eastAsia="仿宋_GB2312" w:cs="仿宋" w:hint="eastAsia"/>
          <w:sz w:val="32"/>
          <w:szCs w:val="32"/>
        </w:rPr>
        <w:t>）牵头发起企业。龙头企业作为牵头发起企业应具备必要的厂房，有良好的生产、加工、仓储设施和农业废弃物收集利用设施设备。农产品生产型、创意休闲农业型龙头企业年销售收入达到</w:t>
      </w:r>
      <w:r>
        <w:rPr>
          <w:rFonts w:ascii="仿宋_GB2312" w:eastAsia="仿宋_GB2312" w:cs="仿宋" w:hint="eastAsia"/>
          <w:sz w:val="32"/>
          <w:szCs w:val="32"/>
        </w:rPr>
        <w:t>1000</w:t>
      </w:r>
      <w:r>
        <w:rPr>
          <w:rFonts w:ascii="仿宋_GB2312" w:eastAsia="仿宋_GB2312" w:cs="仿宋" w:hint="eastAsia"/>
          <w:sz w:val="32"/>
          <w:szCs w:val="32"/>
        </w:rPr>
        <w:t>万元、加工型企业年销售收入达到</w:t>
      </w:r>
      <w:r>
        <w:rPr>
          <w:rFonts w:ascii="仿宋_GB2312" w:eastAsia="仿宋_GB2312" w:cs="仿宋" w:hint="eastAsia"/>
          <w:sz w:val="32"/>
          <w:szCs w:val="32"/>
        </w:rPr>
        <w:t>2000</w:t>
      </w:r>
      <w:r>
        <w:rPr>
          <w:rFonts w:ascii="仿宋_GB2312" w:eastAsia="仿宋_GB2312" w:cs="仿宋" w:hint="eastAsia"/>
          <w:sz w:val="32"/>
          <w:szCs w:val="32"/>
        </w:rPr>
        <w:t>万元、流通型企业年交易（经销）额达到</w:t>
      </w:r>
      <w:r>
        <w:rPr>
          <w:rFonts w:ascii="仿宋_GB2312" w:eastAsia="仿宋_GB2312" w:cs="仿宋" w:hint="eastAsia"/>
          <w:sz w:val="32"/>
          <w:szCs w:val="32"/>
        </w:rPr>
        <w:t>2</w:t>
      </w:r>
      <w:r>
        <w:rPr>
          <w:rFonts w:ascii="仿宋_GB2312" w:eastAsia="仿宋_GB2312" w:cs="仿宋" w:hint="eastAsia"/>
          <w:sz w:val="32"/>
          <w:szCs w:val="32"/>
        </w:rPr>
        <w:t>亿元。</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2</w:t>
      </w:r>
      <w:r>
        <w:rPr>
          <w:rFonts w:ascii="仿宋_GB2312" w:eastAsia="仿宋_GB2312" w:cs="仿宋" w:hint="eastAsia"/>
          <w:sz w:val="32"/>
          <w:szCs w:val="32"/>
        </w:rPr>
        <w:t>）联合体基地规模。粮油类：规模</w:t>
      </w:r>
      <w:r>
        <w:rPr>
          <w:rFonts w:ascii="仿宋_GB2312" w:eastAsia="仿宋_GB2312" w:cs="仿宋" w:hint="eastAsia"/>
          <w:sz w:val="32"/>
          <w:szCs w:val="32"/>
        </w:rPr>
        <w:t>2000</w:t>
      </w:r>
      <w:r>
        <w:rPr>
          <w:rFonts w:ascii="仿宋_GB2312" w:eastAsia="仿宋_GB2312" w:cs="仿宋" w:hint="eastAsia"/>
          <w:sz w:val="32"/>
          <w:szCs w:val="32"/>
        </w:rPr>
        <w:t>亩</w:t>
      </w:r>
      <w:r>
        <w:rPr>
          <w:rFonts w:ascii="仿宋_GB2312" w:eastAsia="仿宋_GB2312" w:cs="仿宋" w:hint="eastAsia"/>
          <w:sz w:val="32"/>
          <w:szCs w:val="32"/>
        </w:rPr>
        <w:t>以上；蔬菜园艺类：规模</w:t>
      </w:r>
      <w:r>
        <w:rPr>
          <w:rFonts w:ascii="仿宋_GB2312" w:eastAsia="仿宋_GB2312" w:cs="仿宋" w:hint="eastAsia"/>
          <w:sz w:val="32"/>
          <w:szCs w:val="32"/>
        </w:rPr>
        <w:t>500</w:t>
      </w:r>
      <w:r>
        <w:rPr>
          <w:rFonts w:ascii="仿宋_GB2312" w:eastAsia="仿宋_GB2312" w:cs="仿宋" w:hint="eastAsia"/>
          <w:sz w:val="32"/>
          <w:szCs w:val="32"/>
        </w:rPr>
        <w:t>亩以上；畜牧类：生猪年出栏</w:t>
      </w:r>
      <w:r>
        <w:rPr>
          <w:rFonts w:ascii="仿宋_GB2312" w:eastAsia="仿宋_GB2312" w:cs="仿宋" w:hint="eastAsia"/>
          <w:sz w:val="32"/>
          <w:szCs w:val="32"/>
        </w:rPr>
        <w:t>3000</w:t>
      </w:r>
      <w:r>
        <w:rPr>
          <w:rFonts w:ascii="仿宋_GB2312" w:eastAsia="仿宋_GB2312" w:cs="仿宋" w:hint="eastAsia"/>
          <w:sz w:val="32"/>
          <w:szCs w:val="32"/>
        </w:rPr>
        <w:t>头以上，或羊年出栏</w:t>
      </w:r>
      <w:r>
        <w:rPr>
          <w:rFonts w:ascii="仿宋_GB2312" w:eastAsia="仿宋_GB2312" w:cs="仿宋" w:hint="eastAsia"/>
          <w:sz w:val="32"/>
          <w:szCs w:val="32"/>
        </w:rPr>
        <w:t>1000</w:t>
      </w:r>
      <w:r>
        <w:rPr>
          <w:rFonts w:ascii="仿宋_GB2312" w:eastAsia="仿宋_GB2312" w:cs="仿宋" w:hint="eastAsia"/>
          <w:sz w:val="32"/>
          <w:szCs w:val="32"/>
        </w:rPr>
        <w:t>头以上，或家禽年存栏</w:t>
      </w:r>
      <w:r>
        <w:rPr>
          <w:rFonts w:ascii="仿宋_GB2312" w:eastAsia="仿宋_GB2312" w:cs="仿宋" w:hint="eastAsia"/>
          <w:sz w:val="32"/>
          <w:szCs w:val="32"/>
        </w:rPr>
        <w:t>6</w:t>
      </w:r>
      <w:r>
        <w:rPr>
          <w:rFonts w:ascii="仿宋_GB2312" w:eastAsia="仿宋_GB2312" w:cs="仿宋" w:hint="eastAsia"/>
          <w:sz w:val="32"/>
          <w:szCs w:val="32"/>
        </w:rPr>
        <w:t>万羽以上；水产类：规模养殖面积</w:t>
      </w:r>
      <w:r>
        <w:rPr>
          <w:rFonts w:ascii="仿宋_GB2312" w:eastAsia="仿宋_GB2312" w:cs="仿宋" w:hint="eastAsia"/>
          <w:sz w:val="32"/>
          <w:szCs w:val="32"/>
        </w:rPr>
        <w:t>500</w:t>
      </w:r>
      <w:r>
        <w:rPr>
          <w:rFonts w:ascii="仿宋_GB2312" w:eastAsia="仿宋_GB2312" w:cs="仿宋" w:hint="eastAsia"/>
          <w:sz w:val="32"/>
          <w:szCs w:val="32"/>
        </w:rPr>
        <w:t>亩以上；休闲创意农业等一二三产业融合发展类：基地面积</w:t>
      </w:r>
      <w:r>
        <w:rPr>
          <w:rFonts w:ascii="仿宋_GB2312" w:eastAsia="仿宋_GB2312" w:cs="仿宋" w:hint="eastAsia"/>
          <w:sz w:val="32"/>
          <w:szCs w:val="32"/>
        </w:rPr>
        <w:t>500</w:t>
      </w:r>
      <w:r>
        <w:rPr>
          <w:rFonts w:ascii="仿宋_GB2312" w:eastAsia="仿宋_GB2312" w:cs="仿宋" w:hint="eastAsia"/>
          <w:sz w:val="32"/>
          <w:szCs w:val="32"/>
        </w:rPr>
        <w:t>亩以上或乡村民宿床位数</w:t>
      </w:r>
      <w:r>
        <w:rPr>
          <w:rFonts w:ascii="仿宋_GB2312" w:eastAsia="仿宋_GB2312" w:cs="仿宋" w:hint="eastAsia"/>
          <w:sz w:val="32"/>
          <w:szCs w:val="32"/>
        </w:rPr>
        <w:t>100</w:t>
      </w:r>
      <w:r>
        <w:rPr>
          <w:rFonts w:ascii="仿宋_GB2312" w:eastAsia="仿宋_GB2312" w:cs="仿宋" w:hint="eastAsia"/>
          <w:sz w:val="32"/>
          <w:szCs w:val="32"/>
        </w:rPr>
        <w:t>个以上。</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3</w:t>
      </w:r>
      <w:r>
        <w:rPr>
          <w:rFonts w:ascii="仿宋_GB2312" w:eastAsia="仿宋_GB2312" w:cs="仿宋" w:hint="eastAsia"/>
          <w:sz w:val="32"/>
          <w:szCs w:val="32"/>
        </w:rPr>
        <w:t>）科技成果转化应用。龙头企业加大科技创新，推广应用新技术、新工艺、新装备，为各成员主体提供技术指导、技术培训等服务，向农民合作社和相关农业生产经营主体推广新品种、新技术、新工艺，提高农业产业化联合体协同创新水平。</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4</w:t>
      </w:r>
      <w:r>
        <w:rPr>
          <w:rFonts w:ascii="仿宋_GB2312" w:eastAsia="仿宋_GB2312" w:cs="仿宋" w:hint="eastAsia"/>
          <w:sz w:val="32"/>
          <w:szCs w:val="32"/>
        </w:rPr>
        <w:t>）市场信息互通。龙头企业依托联合体内部沟通合作机</w:t>
      </w:r>
      <w:r>
        <w:rPr>
          <w:rFonts w:ascii="仿宋_GB2312" w:eastAsia="仿宋_GB2312" w:cs="仿宋" w:hint="eastAsia"/>
          <w:sz w:val="32"/>
          <w:szCs w:val="32"/>
        </w:rPr>
        <w:t>制，将市场信息传导至生产环节，优化种养结构，实现农业供给</w:t>
      </w:r>
      <w:r>
        <w:rPr>
          <w:rFonts w:ascii="仿宋_GB2312" w:eastAsia="仿宋_GB2312" w:cs="仿宋" w:hint="eastAsia"/>
          <w:sz w:val="32"/>
          <w:szCs w:val="32"/>
        </w:rPr>
        <w:lastRenderedPageBreak/>
        <w:t>侧与需求端的有效匹配。</w:t>
      </w:r>
    </w:p>
    <w:p w:rsidR="00000000" w:rsidRDefault="004E6DD9">
      <w:pPr>
        <w:spacing w:line="560" w:lineRule="exact"/>
        <w:ind w:firstLineChars="200" w:firstLine="640"/>
        <w:rPr>
          <w:rFonts w:ascii="仿宋_GB2312" w:eastAsia="仿宋_GB2312" w:cs="仿宋" w:hint="eastAsia"/>
          <w:color w:val="FF0000"/>
          <w:sz w:val="32"/>
          <w:szCs w:val="32"/>
        </w:rPr>
      </w:pPr>
      <w:r>
        <w:rPr>
          <w:rFonts w:ascii="仿宋_GB2312" w:eastAsia="仿宋_GB2312" w:cs="仿宋" w:hint="eastAsia"/>
          <w:sz w:val="32"/>
          <w:szCs w:val="32"/>
        </w:rPr>
        <w:t>（</w:t>
      </w:r>
      <w:r>
        <w:rPr>
          <w:rFonts w:ascii="仿宋_GB2312" w:eastAsia="仿宋_GB2312" w:cs="仿宋" w:hint="eastAsia"/>
          <w:sz w:val="32"/>
          <w:szCs w:val="32"/>
        </w:rPr>
        <w:t>5</w:t>
      </w:r>
      <w:r>
        <w:rPr>
          <w:rFonts w:ascii="仿宋_GB2312" w:eastAsia="仿宋_GB2312" w:cs="仿宋" w:hint="eastAsia"/>
          <w:sz w:val="32"/>
          <w:szCs w:val="32"/>
        </w:rPr>
        <w:t>）品牌共享。龙头企业自主或协助农民合作社和相关农业经营主体开展绿色有机优质农产品申报认证，积极融入</w:t>
      </w:r>
      <w:r>
        <w:rPr>
          <w:rFonts w:ascii="仿宋_GB2312" w:eastAsia="仿宋_GB2312" w:hint="eastAsia"/>
          <w:color w:val="000000"/>
          <w:spacing w:val="-4"/>
          <w:sz w:val="32"/>
          <w:szCs w:val="32"/>
        </w:rPr>
        <w:t>南京农产品区域公用品牌建设，</w:t>
      </w:r>
      <w:r>
        <w:rPr>
          <w:rFonts w:ascii="Times New Roman" w:eastAsia="仿宋_GB2312" w:hAnsi="Times New Roman" w:hint="eastAsia"/>
          <w:sz w:val="32"/>
          <w:szCs w:val="32"/>
        </w:rPr>
        <w:t>挖掘公用品牌农产品的文化内涵和时代气息，打造一批精品公用品牌</w:t>
      </w:r>
      <w:r>
        <w:rPr>
          <w:rFonts w:ascii="仿宋_GB2312" w:eastAsia="仿宋_GB2312" w:cs="仿宋" w:hint="eastAsia"/>
          <w:sz w:val="32"/>
          <w:szCs w:val="32"/>
        </w:rPr>
        <w:t>，实现企业品牌共建共享。</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3.</w:t>
      </w:r>
      <w:r>
        <w:rPr>
          <w:rFonts w:ascii="仿宋_GB2312" w:eastAsia="仿宋_GB2312" w:cs="仿宋" w:hint="eastAsia"/>
          <w:sz w:val="32"/>
          <w:szCs w:val="32"/>
        </w:rPr>
        <w:t>经营模式</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1</w:t>
      </w:r>
      <w:r>
        <w:rPr>
          <w:rFonts w:ascii="仿宋_GB2312" w:eastAsia="仿宋_GB2312" w:cs="仿宋" w:hint="eastAsia"/>
          <w:sz w:val="32"/>
          <w:szCs w:val="32"/>
        </w:rPr>
        <w:t>）组织一体化。联合体采取“龙头企业</w:t>
      </w:r>
      <w:r>
        <w:rPr>
          <w:rFonts w:ascii="仿宋_GB2312" w:eastAsia="仿宋_GB2312" w:cs="仿宋" w:hint="eastAsia"/>
          <w:sz w:val="32"/>
          <w:szCs w:val="32"/>
        </w:rPr>
        <w:t>+</w:t>
      </w:r>
      <w:r>
        <w:rPr>
          <w:rFonts w:ascii="仿宋_GB2312" w:eastAsia="仿宋_GB2312" w:cs="仿宋" w:hint="eastAsia"/>
          <w:sz w:val="32"/>
          <w:szCs w:val="32"/>
        </w:rPr>
        <w:t>合作社</w:t>
      </w:r>
      <w:r>
        <w:rPr>
          <w:rFonts w:ascii="仿宋_GB2312" w:eastAsia="仿宋_GB2312" w:cs="仿宋" w:hint="eastAsia"/>
          <w:sz w:val="32"/>
          <w:szCs w:val="32"/>
        </w:rPr>
        <w:t>+</w:t>
      </w:r>
      <w:r>
        <w:rPr>
          <w:rFonts w:ascii="仿宋_GB2312" w:eastAsia="仿宋_GB2312" w:cs="仿宋" w:hint="eastAsia"/>
          <w:sz w:val="32"/>
          <w:szCs w:val="32"/>
        </w:rPr>
        <w:t>相关农业经营主体”的运作模式，发挥龙头企业引领作用、农民合作社纽带作用和相关农业经营主体基础作用。</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2</w:t>
      </w:r>
      <w:r>
        <w:rPr>
          <w:rFonts w:ascii="仿宋_GB2312" w:eastAsia="仿宋_GB2312" w:cs="仿宋" w:hint="eastAsia"/>
          <w:sz w:val="32"/>
          <w:szCs w:val="32"/>
        </w:rPr>
        <w:t>）生产订单化。联合体内部采取订单化生产，龙头企业与</w:t>
      </w:r>
      <w:r>
        <w:rPr>
          <w:rFonts w:ascii="仿宋_GB2312" w:eastAsia="仿宋_GB2312" w:cs="仿宋" w:hint="eastAsia"/>
          <w:sz w:val="32"/>
          <w:szCs w:val="32"/>
        </w:rPr>
        <w:t>合作社、相关农业经营主体形成紧密型利益关系。龙头企业收购联合体内其他成员主体提供的原料价格高于市场价。</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3</w:t>
      </w:r>
      <w:r>
        <w:rPr>
          <w:rFonts w:ascii="仿宋_GB2312" w:eastAsia="仿宋_GB2312" w:cs="仿宋" w:hint="eastAsia"/>
          <w:sz w:val="32"/>
          <w:szCs w:val="32"/>
        </w:rPr>
        <w:t>）技术标准化。按照国家标准、行业标准、地方标准、企业标准等统一种源、收购加工、品牌营销。龙头企业配有专门的技术人员，建有生产、加工过程的生产记录档案。</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4</w:t>
      </w:r>
      <w:r>
        <w:rPr>
          <w:rFonts w:ascii="仿宋_GB2312" w:eastAsia="仿宋_GB2312" w:cs="仿宋" w:hint="eastAsia"/>
          <w:sz w:val="32"/>
          <w:szCs w:val="32"/>
        </w:rPr>
        <w:t>）经营集约化。有稳定的销售渠道，鼓励发展电子商务和网络营销，发展休闲观光等，促进一二三产融合；龙头企业向合作社、相关农业经营主体输入现代生产要素，促进各类经营主体节本增效，生产总成本降低，综合效益比普通农户高。</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5</w:t>
      </w:r>
      <w:r>
        <w:rPr>
          <w:rFonts w:ascii="仿宋_GB2312" w:eastAsia="仿宋_GB2312" w:cs="仿宋" w:hint="eastAsia"/>
          <w:sz w:val="32"/>
          <w:szCs w:val="32"/>
        </w:rPr>
        <w:t>）发展链条化。实行种源、生产、加</w:t>
      </w:r>
      <w:r>
        <w:rPr>
          <w:rFonts w:ascii="仿宋_GB2312" w:eastAsia="仿宋_GB2312" w:cs="仿宋" w:hint="eastAsia"/>
          <w:sz w:val="32"/>
          <w:szCs w:val="32"/>
        </w:rPr>
        <w:t>工、销售、统一品牌，“产加销”一体化经营，链条式发展。联合体内产前、产中、产后上下游主体之间开展人才、技术和信息交流与合作。</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lastRenderedPageBreak/>
        <w:t>（</w:t>
      </w:r>
      <w:r>
        <w:rPr>
          <w:rFonts w:ascii="仿宋_GB2312" w:eastAsia="仿宋_GB2312" w:cs="仿宋" w:hint="eastAsia"/>
          <w:sz w:val="32"/>
          <w:szCs w:val="32"/>
        </w:rPr>
        <w:t>6</w:t>
      </w:r>
      <w:r>
        <w:rPr>
          <w:rFonts w:ascii="仿宋_GB2312" w:eastAsia="仿宋_GB2312" w:cs="仿宋" w:hint="eastAsia"/>
          <w:sz w:val="32"/>
          <w:szCs w:val="32"/>
        </w:rPr>
        <w:t>）效益扩大化。联合体各成员主体总收入增加，人均纯收入高于本区同行业普通农民收入。联合体有明显的社会效益，带动的农户收入高于本区同行业普通农民收入。联合体围绕主导产业，积极推进“一控两减三基本”，发展绿色农业、循环农业。</w:t>
      </w:r>
    </w:p>
    <w:p w:rsidR="00000000" w:rsidRDefault="004E6DD9" w:rsidP="004E6DD9">
      <w:pPr>
        <w:spacing w:line="560" w:lineRule="exact"/>
        <w:ind w:firstLineChars="200" w:firstLine="643"/>
        <w:rPr>
          <w:rFonts w:ascii="楷体_GB2312" w:eastAsia="楷体_GB2312" w:cs="楷体" w:hint="eastAsia"/>
          <w:b/>
          <w:sz w:val="32"/>
          <w:szCs w:val="32"/>
        </w:rPr>
      </w:pPr>
      <w:r>
        <w:rPr>
          <w:rFonts w:ascii="楷体_GB2312" w:eastAsia="楷体_GB2312" w:cs="楷体" w:hint="eastAsia"/>
          <w:b/>
          <w:sz w:val="32"/>
          <w:szCs w:val="32"/>
        </w:rPr>
        <w:t>（二）申报及评定程序</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1.</w:t>
      </w:r>
      <w:r>
        <w:rPr>
          <w:rFonts w:ascii="仿宋_GB2312" w:eastAsia="仿宋_GB2312" w:cs="仿宋" w:hint="eastAsia"/>
          <w:sz w:val="32"/>
          <w:szCs w:val="32"/>
        </w:rPr>
        <w:t>申报。联合体牵头企业按照要求向所在镇街农业部门提交申报材料，镇街农业部门负责审查。审查合格的，上报区农业主管部门。</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2.</w:t>
      </w:r>
      <w:r>
        <w:rPr>
          <w:rFonts w:ascii="仿宋_GB2312" w:eastAsia="仿宋_GB2312" w:cs="仿宋" w:hint="eastAsia"/>
          <w:sz w:val="32"/>
          <w:szCs w:val="32"/>
        </w:rPr>
        <w:t>初审。区农业主管</w:t>
      </w:r>
      <w:r>
        <w:rPr>
          <w:rFonts w:ascii="仿宋_GB2312" w:eastAsia="仿宋_GB2312" w:cs="仿宋" w:hint="eastAsia"/>
          <w:sz w:val="32"/>
          <w:szCs w:val="32"/>
        </w:rPr>
        <w:t>部门对申报材料进行初审（包括现场考查）。初审合格的，形成初审报告（附申报材料）上报市农业农村局。</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3.</w:t>
      </w:r>
      <w:r>
        <w:rPr>
          <w:rFonts w:ascii="仿宋_GB2312" w:eastAsia="仿宋_GB2312" w:cs="仿宋" w:hint="eastAsia"/>
          <w:sz w:val="32"/>
          <w:szCs w:val="32"/>
        </w:rPr>
        <w:t>评审。市农业农村局组织有关专家对各区推荐上报的联合体进行评审，根据标准择优确定市级农业产业化联合体候选名单。</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4.</w:t>
      </w:r>
      <w:r>
        <w:rPr>
          <w:rFonts w:ascii="仿宋_GB2312" w:eastAsia="仿宋_GB2312" w:cs="仿宋" w:hint="eastAsia"/>
          <w:sz w:val="32"/>
          <w:szCs w:val="32"/>
        </w:rPr>
        <w:t>公布。经市农业农村局确定的候选市级农业产业化联合体名单，在市农业农村局官网公示一周。公示期满，如无异议，由市农业农村局发文公布名单。</w:t>
      </w:r>
    </w:p>
    <w:p w:rsidR="00000000" w:rsidRDefault="004E6DD9" w:rsidP="004E6DD9">
      <w:pPr>
        <w:spacing w:line="560" w:lineRule="exact"/>
        <w:ind w:firstLineChars="200" w:firstLine="643"/>
        <w:rPr>
          <w:rFonts w:ascii="楷体_GB2312" w:eastAsia="楷体_GB2312" w:cs="楷体" w:hint="eastAsia"/>
          <w:b/>
          <w:sz w:val="32"/>
          <w:szCs w:val="32"/>
        </w:rPr>
      </w:pPr>
      <w:r>
        <w:rPr>
          <w:rFonts w:ascii="楷体_GB2312" w:eastAsia="楷体_GB2312" w:cs="楷体" w:hint="eastAsia"/>
          <w:b/>
          <w:sz w:val="32"/>
          <w:szCs w:val="32"/>
        </w:rPr>
        <w:t>（三）申报材料</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1.</w:t>
      </w:r>
      <w:r>
        <w:rPr>
          <w:rFonts w:ascii="仿宋_GB2312" w:eastAsia="仿宋_GB2312" w:cs="仿宋" w:hint="eastAsia"/>
          <w:sz w:val="32"/>
          <w:szCs w:val="32"/>
        </w:rPr>
        <w:t>南京市级农业产业化联合体申报表、评审表；</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2.</w:t>
      </w:r>
      <w:r>
        <w:rPr>
          <w:rFonts w:ascii="仿宋_GB2312" w:eastAsia="仿宋_GB2312" w:cs="仿宋" w:hint="eastAsia"/>
          <w:sz w:val="32"/>
          <w:szCs w:val="32"/>
        </w:rPr>
        <w:t>联合体发起成立、资源要素和经营模式情况说明；</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3.</w:t>
      </w:r>
      <w:r>
        <w:rPr>
          <w:rFonts w:ascii="仿宋_GB2312" w:eastAsia="仿宋_GB2312" w:cs="仿宋" w:hint="eastAsia"/>
          <w:sz w:val="32"/>
          <w:szCs w:val="32"/>
        </w:rPr>
        <w:t>有关证明资料，包括但不限于以下内容：</w:t>
      </w:r>
    </w:p>
    <w:p w:rsidR="00000000" w:rsidRDefault="004E6DD9" w:rsidP="004E6DD9">
      <w:pPr>
        <w:spacing w:line="560" w:lineRule="exact"/>
        <w:ind w:firstLineChars="200" w:firstLine="616"/>
        <w:rPr>
          <w:rFonts w:ascii="仿宋_GB2312" w:eastAsia="仿宋_GB2312" w:cs="仿宋" w:hint="eastAsia"/>
          <w:sz w:val="32"/>
          <w:szCs w:val="32"/>
        </w:rPr>
      </w:pPr>
      <w:r>
        <w:rPr>
          <w:rFonts w:ascii="仿宋_GB2312" w:eastAsia="仿宋_GB2312" w:cs="仿宋" w:hint="eastAsia"/>
          <w:spacing w:val="-6"/>
          <w:sz w:val="32"/>
          <w:szCs w:val="32"/>
        </w:rPr>
        <w:t>（</w:t>
      </w:r>
      <w:r>
        <w:rPr>
          <w:rFonts w:ascii="仿宋_GB2312" w:eastAsia="仿宋_GB2312" w:cs="仿宋" w:hint="eastAsia"/>
          <w:spacing w:val="-6"/>
          <w:sz w:val="32"/>
          <w:szCs w:val="32"/>
        </w:rPr>
        <w:t>1</w:t>
      </w:r>
      <w:r>
        <w:rPr>
          <w:rFonts w:ascii="仿宋_GB2312" w:eastAsia="仿宋_GB2312" w:cs="仿宋" w:hint="eastAsia"/>
          <w:spacing w:val="-6"/>
          <w:sz w:val="32"/>
          <w:szCs w:val="32"/>
        </w:rPr>
        <w:t>）联</w:t>
      </w:r>
      <w:r>
        <w:rPr>
          <w:rFonts w:ascii="仿宋_GB2312" w:eastAsia="仿宋_GB2312" w:cs="仿宋" w:hint="eastAsia"/>
          <w:spacing w:val="-6"/>
          <w:sz w:val="32"/>
          <w:szCs w:val="32"/>
        </w:rPr>
        <w:t>合体牵头企业承诺书，包括对申报材料真实性等承</w:t>
      </w:r>
      <w:r>
        <w:rPr>
          <w:rFonts w:ascii="仿宋_GB2312" w:eastAsia="仿宋_GB2312" w:cs="仿宋" w:hint="eastAsia"/>
          <w:sz w:val="32"/>
          <w:szCs w:val="32"/>
        </w:rPr>
        <w:t>诺；</w:t>
      </w:r>
      <w:r>
        <w:rPr>
          <w:rFonts w:ascii="仿宋_GB2312" w:eastAsia="仿宋_GB2312" w:cs="仿宋" w:hint="eastAsia"/>
          <w:sz w:val="32"/>
          <w:szCs w:val="32"/>
        </w:rPr>
        <w:t xml:space="preserve"> </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lastRenderedPageBreak/>
        <w:t>（</w:t>
      </w:r>
      <w:r>
        <w:rPr>
          <w:rFonts w:ascii="仿宋_GB2312" w:eastAsia="仿宋_GB2312" w:cs="仿宋" w:hint="eastAsia"/>
          <w:sz w:val="32"/>
          <w:szCs w:val="32"/>
        </w:rPr>
        <w:t>2</w:t>
      </w:r>
      <w:r>
        <w:rPr>
          <w:rFonts w:ascii="仿宋_GB2312" w:eastAsia="仿宋_GB2312" w:cs="仿宋" w:hint="eastAsia"/>
          <w:sz w:val="32"/>
          <w:szCs w:val="32"/>
        </w:rPr>
        <w:t>）龙头企业、农民专业合作社、相关农业经营主体工商登记证明材料（营业执照复印件）；</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3</w:t>
      </w:r>
      <w:r>
        <w:rPr>
          <w:rFonts w:ascii="仿宋_GB2312" w:eastAsia="仿宋_GB2312" w:cs="仿宋" w:hint="eastAsia"/>
          <w:sz w:val="32"/>
          <w:szCs w:val="32"/>
        </w:rPr>
        <w:t>）农民专业合作社示范社认定证明；</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4</w:t>
      </w:r>
      <w:r>
        <w:rPr>
          <w:rFonts w:ascii="仿宋_GB2312" w:eastAsia="仿宋_GB2312" w:cs="仿宋" w:hint="eastAsia"/>
          <w:sz w:val="32"/>
          <w:szCs w:val="32"/>
        </w:rPr>
        <w:t>）龙头企业、农民专业合作社及相关农业经营主体发展情况介绍；</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5</w:t>
      </w:r>
      <w:r>
        <w:rPr>
          <w:rFonts w:ascii="仿宋_GB2312" w:eastAsia="仿宋_GB2312" w:cs="仿宋" w:hint="eastAsia"/>
          <w:sz w:val="32"/>
          <w:szCs w:val="32"/>
        </w:rPr>
        <w:t>）有资质的第三方机构出具的上年度龙头企业审计报告，合作社财务报表和相关农业经营主体财务报表或收支记录；</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6</w:t>
      </w:r>
      <w:r>
        <w:rPr>
          <w:rFonts w:ascii="仿宋_GB2312" w:eastAsia="仿宋_GB2312" w:cs="仿宋" w:hint="eastAsia"/>
          <w:sz w:val="32"/>
          <w:szCs w:val="32"/>
        </w:rPr>
        <w:t>）龙头企业与合作社、相关农业经营主体签订的订单合同复印件；其他能证明企业与合作社、相关农业经营主体利益联结的材料；</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7</w:t>
      </w:r>
      <w:r>
        <w:rPr>
          <w:rFonts w:ascii="仿宋_GB2312" w:eastAsia="仿宋_GB2312" w:cs="仿宋" w:hint="eastAsia"/>
          <w:sz w:val="32"/>
          <w:szCs w:val="32"/>
        </w:rPr>
        <w:t>）基地建设、品牌建设等证明材料；</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8</w:t>
      </w:r>
      <w:r>
        <w:rPr>
          <w:rFonts w:ascii="仿宋_GB2312" w:eastAsia="仿宋_GB2312" w:cs="仿宋" w:hint="eastAsia"/>
          <w:sz w:val="32"/>
          <w:szCs w:val="32"/>
        </w:rPr>
        <w:t>）</w:t>
      </w:r>
      <w:r>
        <w:rPr>
          <w:rFonts w:ascii="仿宋_GB2312" w:eastAsia="仿宋_GB2312" w:cs="仿宋" w:hint="eastAsia"/>
          <w:sz w:val="32"/>
          <w:szCs w:val="32"/>
        </w:rPr>
        <w:t>由区农业部门提供的带动农户证明；</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9</w:t>
      </w:r>
      <w:r>
        <w:rPr>
          <w:rFonts w:ascii="仿宋_GB2312" w:eastAsia="仿宋_GB2312" w:cs="仿宋" w:hint="eastAsia"/>
          <w:sz w:val="32"/>
          <w:szCs w:val="32"/>
        </w:rPr>
        <w:t>）联合体章程复印件、联合体建设方案；</w:t>
      </w:r>
    </w:p>
    <w:p w:rsidR="00000000" w:rsidRDefault="004E6DD9">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w:t>
      </w:r>
      <w:r>
        <w:rPr>
          <w:rFonts w:ascii="仿宋_GB2312" w:eastAsia="仿宋_GB2312" w:cs="仿宋" w:hint="eastAsia"/>
          <w:sz w:val="32"/>
          <w:szCs w:val="32"/>
        </w:rPr>
        <w:t>10</w:t>
      </w:r>
      <w:r>
        <w:rPr>
          <w:rFonts w:ascii="仿宋_GB2312" w:eastAsia="仿宋_GB2312" w:cs="仿宋" w:hint="eastAsia"/>
          <w:sz w:val="32"/>
          <w:szCs w:val="32"/>
        </w:rPr>
        <w:t>）联合体组织机构及责任分工；</w:t>
      </w:r>
    </w:p>
    <w:p w:rsidR="00000000" w:rsidRDefault="004E6DD9">
      <w:pPr>
        <w:spacing w:line="560" w:lineRule="exact"/>
        <w:ind w:firstLineChars="200" w:firstLine="640"/>
        <w:rPr>
          <w:rFonts w:ascii="仿宋_GB2312" w:eastAsia="仿宋_GB2312" w:cs="仿宋" w:hint="eastAsia"/>
          <w:b/>
          <w:color w:val="FF0000"/>
          <w:sz w:val="32"/>
          <w:szCs w:val="32"/>
        </w:rPr>
      </w:pPr>
      <w:r>
        <w:rPr>
          <w:rFonts w:ascii="仿宋_GB2312" w:eastAsia="仿宋_GB2312" w:cs="仿宋" w:hint="eastAsia"/>
          <w:sz w:val="32"/>
          <w:szCs w:val="32"/>
        </w:rPr>
        <w:t>（</w:t>
      </w:r>
      <w:r>
        <w:rPr>
          <w:rFonts w:ascii="仿宋_GB2312" w:eastAsia="仿宋_GB2312" w:cs="仿宋" w:hint="eastAsia"/>
          <w:sz w:val="32"/>
          <w:szCs w:val="32"/>
        </w:rPr>
        <w:t>11</w:t>
      </w:r>
      <w:r>
        <w:rPr>
          <w:rFonts w:ascii="仿宋_GB2312" w:eastAsia="仿宋_GB2312" w:cs="仿宋" w:hint="eastAsia"/>
          <w:sz w:val="32"/>
          <w:szCs w:val="32"/>
        </w:rPr>
        <w:t>）畜禽养殖基地需提供规模养殖场治理检查认定通过等证明材料</w:t>
      </w:r>
      <w:r>
        <w:rPr>
          <w:rFonts w:ascii="仿宋_GB2312" w:eastAsia="仿宋_GB2312" w:cs="仿宋" w:hint="eastAsia"/>
          <w:bCs/>
          <w:sz w:val="32"/>
          <w:szCs w:val="32"/>
        </w:rPr>
        <w:t>；</w:t>
      </w:r>
    </w:p>
    <w:p w:rsidR="00000000" w:rsidRDefault="004E6DD9">
      <w:pPr>
        <w:spacing w:line="560" w:lineRule="exact"/>
        <w:ind w:firstLineChars="200" w:firstLine="640"/>
        <w:rPr>
          <w:rFonts w:ascii="仿宋_GB2312" w:eastAsia="仿宋_GB2312" w:cs="仿宋" w:hint="eastAsia"/>
          <w:bCs/>
          <w:sz w:val="32"/>
          <w:szCs w:val="32"/>
        </w:rPr>
      </w:pPr>
      <w:r>
        <w:rPr>
          <w:rFonts w:ascii="仿宋_GB2312" w:eastAsia="仿宋_GB2312" w:cs="仿宋" w:hint="eastAsia"/>
          <w:bCs/>
          <w:sz w:val="32"/>
          <w:szCs w:val="32"/>
        </w:rPr>
        <w:t>（</w:t>
      </w:r>
      <w:r>
        <w:rPr>
          <w:rFonts w:ascii="仿宋_GB2312" w:eastAsia="仿宋_GB2312" w:cs="仿宋" w:hint="eastAsia"/>
          <w:bCs/>
          <w:sz w:val="32"/>
          <w:szCs w:val="32"/>
        </w:rPr>
        <w:t>12</w:t>
      </w:r>
      <w:r>
        <w:rPr>
          <w:rFonts w:ascii="仿宋_GB2312" w:eastAsia="仿宋_GB2312" w:cs="仿宋" w:hint="eastAsia"/>
          <w:bCs/>
          <w:sz w:val="32"/>
          <w:szCs w:val="32"/>
        </w:rPr>
        <w:t>）各成员主体信用审查报告。</w:t>
      </w:r>
    </w:p>
    <w:p w:rsidR="00000000" w:rsidRDefault="004E6DD9">
      <w:pPr>
        <w:adjustRightInd w:val="0"/>
        <w:snapToGrid w:val="0"/>
        <w:spacing w:line="560" w:lineRule="exact"/>
        <w:ind w:firstLineChars="200" w:firstLine="640"/>
        <w:rPr>
          <w:rFonts w:ascii="仿宋_GB2312" w:eastAsia="仿宋_GB2312" w:cs="仿宋" w:hint="eastAsia"/>
          <w:sz w:val="32"/>
          <w:szCs w:val="32"/>
        </w:rPr>
      </w:pPr>
    </w:p>
    <w:p w:rsidR="00000000" w:rsidRDefault="004E6DD9">
      <w:pPr>
        <w:adjustRightInd w:val="0"/>
        <w:snapToGrid w:val="0"/>
        <w:spacing w:line="560" w:lineRule="exact"/>
        <w:jc w:val="left"/>
        <w:rPr>
          <w:rFonts w:ascii="黑体" w:eastAsia="黑体" w:cs="仿宋" w:hint="eastAsia"/>
          <w:sz w:val="32"/>
          <w:szCs w:val="32"/>
        </w:rPr>
      </w:pPr>
      <w:r>
        <w:rPr>
          <w:rFonts w:ascii="黑体" w:eastAsia="黑体" w:cs="仿宋" w:hint="eastAsia"/>
          <w:sz w:val="32"/>
          <w:szCs w:val="32"/>
        </w:rPr>
        <w:br w:type="page"/>
      </w:r>
      <w:r>
        <w:rPr>
          <w:rFonts w:ascii="黑体" w:eastAsia="黑体" w:cs="仿宋" w:hint="eastAsia"/>
          <w:sz w:val="32"/>
          <w:szCs w:val="32"/>
        </w:rPr>
        <w:lastRenderedPageBreak/>
        <w:t>附件</w:t>
      </w:r>
      <w:r>
        <w:rPr>
          <w:rFonts w:ascii="黑体" w:eastAsia="黑体" w:cs="仿宋" w:hint="eastAsia"/>
          <w:sz w:val="32"/>
          <w:szCs w:val="32"/>
        </w:rPr>
        <w:t>2</w:t>
      </w:r>
    </w:p>
    <w:p w:rsidR="00000000" w:rsidRDefault="004E6DD9">
      <w:pPr>
        <w:adjustRightInd w:val="0"/>
        <w:snapToGrid w:val="0"/>
        <w:spacing w:line="560" w:lineRule="exact"/>
        <w:jc w:val="center"/>
        <w:rPr>
          <w:rFonts w:ascii="方正小标宋简体" w:eastAsia="方正小标宋简体" w:cs="仿宋" w:hint="eastAsia"/>
          <w:sz w:val="36"/>
          <w:szCs w:val="36"/>
        </w:rPr>
      </w:pPr>
      <w:r>
        <w:rPr>
          <w:rFonts w:ascii="方正小标宋简体" w:eastAsia="方正小标宋简体" w:cs="仿宋" w:hint="eastAsia"/>
          <w:sz w:val="36"/>
          <w:szCs w:val="36"/>
        </w:rPr>
        <w:t>南京市市级农业产业化联合体申请表</w:t>
      </w:r>
    </w:p>
    <w:tbl>
      <w:tblPr>
        <w:tblW w:w="9229" w:type="dxa"/>
        <w:jc w:val="center"/>
        <w:tblLook w:val="0000"/>
      </w:tblPr>
      <w:tblGrid>
        <w:gridCol w:w="1460"/>
        <w:gridCol w:w="1840"/>
        <w:gridCol w:w="3460"/>
        <w:gridCol w:w="2469"/>
      </w:tblGrid>
      <w:tr w:rsidR="00000000">
        <w:trPr>
          <w:trHeight w:val="702"/>
          <w:jc w:val="center"/>
        </w:trPr>
        <w:tc>
          <w:tcPr>
            <w:tcW w:w="146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联合体名称</w:t>
            </w:r>
          </w:p>
        </w:tc>
        <w:tc>
          <w:tcPr>
            <w:tcW w:w="7769" w:type="dxa"/>
            <w:gridSpan w:val="3"/>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 xml:space="preserve">　</w:t>
            </w:r>
          </w:p>
        </w:tc>
      </w:tr>
      <w:tr w:rsidR="00000000">
        <w:trPr>
          <w:trHeight w:val="702"/>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固定办公场所地址</w:t>
            </w:r>
          </w:p>
        </w:tc>
        <w:tc>
          <w:tcPr>
            <w:tcW w:w="7769" w:type="dxa"/>
            <w:gridSpan w:val="3"/>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 xml:space="preserve">　</w:t>
            </w:r>
          </w:p>
        </w:tc>
      </w:tr>
      <w:tr w:rsidR="00000000">
        <w:trPr>
          <w:trHeight w:val="702"/>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龙头企业</w:t>
            </w:r>
            <w:r>
              <w:rPr>
                <w:rFonts w:ascii="宋体" w:cs="宋体" w:hint="eastAsia"/>
                <w:kern w:val="0"/>
                <w:sz w:val="24"/>
              </w:rPr>
              <w:br/>
            </w:r>
            <w:r>
              <w:rPr>
                <w:rFonts w:ascii="宋体" w:cs="宋体" w:hint="eastAsia"/>
                <w:kern w:val="0"/>
                <w:sz w:val="24"/>
              </w:rPr>
              <w:t>名称</w:t>
            </w:r>
          </w:p>
        </w:tc>
        <w:tc>
          <w:tcPr>
            <w:tcW w:w="184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c>
          <w:tcPr>
            <w:tcW w:w="346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工商注册地</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r>
      <w:tr w:rsidR="00000000">
        <w:trPr>
          <w:trHeight w:val="702"/>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法人代表</w:t>
            </w:r>
          </w:p>
        </w:tc>
        <w:tc>
          <w:tcPr>
            <w:tcW w:w="184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 xml:space="preserve">　</w:t>
            </w:r>
          </w:p>
        </w:tc>
        <w:tc>
          <w:tcPr>
            <w:tcW w:w="346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联系电话</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r>
      <w:tr w:rsidR="00000000">
        <w:trPr>
          <w:trHeight w:val="702"/>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联合体</w:t>
            </w:r>
            <w:r>
              <w:rPr>
                <w:rFonts w:ascii="宋体" w:cs="宋体" w:hint="eastAsia"/>
                <w:kern w:val="0"/>
                <w:sz w:val="24"/>
              </w:rPr>
              <w:br/>
            </w:r>
            <w:r>
              <w:rPr>
                <w:rFonts w:ascii="宋体" w:cs="宋体" w:hint="eastAsia"/>
                <w:kern w:val="0"/>
                <w:sz w:val="24"/>
              </w:rPr>
              <w:t>联系人</w:t>
            </w:r>
          </w:p>
        </w:tc>
        <w:tc>
          <w:tcPr>
            <w:tcW w:w="184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 xml:space="preserve">　</w:t>
            </w:r>
          </w:p>
        </w:tc>
        <w:tc>
          <w:tcPr>
            <w:tcW w:w="346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联系电话</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r>
      <w:tr w:rsidR="00000000">
        <w:trPr>
          <w:trHeight w:val="702"/>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合作社数</w:t>
            </w:r>
          </w:p>
        </w:tc>
        <w:tc>
          <w:tcPr>
            <w:tcW w:w="184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 xml:space="preserve">　</w:t>
            </w:r>
          </w:p>
        </w:tc>
        <w:tc>
          <w:tcPr>
            <w:tcW w:w="3460" w:type="dxa"/>
            <w:tcBorders>
              <w:top w:val="nil"/>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4"/>
              </w:rPr>
            </w:pPr>
            <w:r>
              <w:rPr>
                <w:rFonts w:ascii="宋体" w:cs="宋体" w:hint="eastAsia"/>
                <w:kern w:val="0"/>
                <w:sz w:val="24"/>
              </w:rPr>
              <w:t>家庭农场数</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r>
      <w:tr w:rsidR="00000000">
        <w:trPr>
          <w:trHeight w:val="780"/>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其他参与主体类型</w:t>
            </w:r>
          </w:p>
        </w:tc>
        <w:tc>
          <w:tcPr>
            <w:tcW w:w="18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c>
          <w:tcPr>
            <w:tcW w:w="346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其他参与主体数</w:t>
            </w:r>
            <w:r>
              <w:rPr>
                <w:rFonts w:ascii="宋体" w:cs="宋体" w:hint="eastAsia"/>
                <w:kern w:val="0"/>
                <w:sz w:val="24"/>
              </w:rPr>
              <w:br/>
            </w:r>
            <w:r>
              <w:rPr>
                <w:rFonts w:ascii="宋体" w:cs="宋体" w:hint="eastAsia"/>
                <w:kern w:val="0"/>
                <w:sz w:val="24"/>
              </w:rPr>
              <w:t>（分别标注）</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4"/>
              </w:rPr>
            </w:pPr>
            <w:r>
              <w:rPr>
                <w:rFonts w:ascii="宋体" w:cs="宋体" w:hint="eastAsia"/>
                <w:kern w:val="0"/>
                <w:sz w:val="24"/>
              </w:rPr>
              <w:t xml:space="preserve">　</w:t>
            </w:r>
          </w:p>
        </w:tc>
      </w:tr>
      <w:tr w:rsidR="00000000">
        <w:trPr>
          <w:trHeight w:val="6285"/>
          <w:jc w:val="center"/>
        </w:trPr>
        <w:tc>
          <w:tcPr>
            <w:tcW w:w="146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联合体</w:t>
            </w:r>
            <w:r>
              <w:rPr>
                <w:rFonts w:ascii="宋体" w:cs="宋体" w:hint="eastAsia"/>
                <w:kern w:val="0"/>
                <w:sz w:val="24"/>
              </w:rPr>
              <w:br/>
            </w:r>
            <w:r>
              <w:rPr>
                <w:rFonts w:ascii="宋体" w:cs="宋体" w:hint="eastAsia"/>
                <w:kern w:val="0"/>
                <w:sz w:val="24"/>
              </w:rPr>
              <w:t>基本情况</w:t>
            </w:r>
            <w:r>
              <w:rPr>
                <w:rFonts w:ascii="宋体" w:cs="宋体" w:hint="eastAsia"/>
                <w:kern w:val="0"/>
                <w:sz w:val="24"/>
              </w:rPr>
              <w:br/>
            </w:r>
            <w:r>
              <w:rPr>
                <w:rFonts w:ascii="宋体" w:cs="宋体" w:hint="eastAsia"/>
                <w:kern w:val="0"/>
                <w:sz w:val="24"/>
              </w:rPr>
              <w:t>概述</w:t>
            </w:r>
          </w:p>
        </w:tc>
        <w:tc>
          <w:tcPr>
            <w:tcW w:w="7769" w:type="dxa"/>
            <w:gridSpan w:val="3"/>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lastRenderedPageBreak/>
              <w:t>(</w:t>
            </w:r>
            <w:r>
              <w:rPr>
                <w:rFonts w:ascii="宋体" w:cs="宋体" w:hint="eastAsia"/>
                <w:kern w:val="0"/>
                <w:sz w:val="24"/>
              </w:rPr>
              <w:t>续前表）</w:t>
            </w:r>
            <w:r>
              <w:rPr>
                <w:rFonts w:ascii="宋体" w:cs="宋体" w:hint="eastAsia"/>
                <w:kern w:val="0"/>
                <w:sz w:val="24"/>
              </w:rPr>
              <w:br/>
            </w:r>
            <w:r>
              <w:rPr>
                <w:rFonts w:ascii="宋体" w:cs="宋体" w:hint="eastAsia"/>
                <w:kern w:val="0"/>
                <w:sz w:val="24"/>
              </w:rPr>
              <w:t>各主体</w:t>
            </w:r>
            <w:r>
              <w:rPr>
                <w:rFonts w:ascii="宋体" w:cs="宋体" w:hint="eastAsia"/>
                <w:kern w:val="0"/>
                <w:sz w:val="24"/>
              </w:rPr>
              <w:br/>
            </w:r>
            <w:r>
              <w:rPr>
                <w:rFonts w:ascii="宋体" w:cs="宋体" w:hint="eastAsia"/>
                <w:kern w:val="0"/>
                <w:sz w:val="24"/>
              </w:rPr>
              <w:t>基本信息</w:t>
            </w:r>
          </w:p>
        </w:tc>
        <w:tc>
          <w:tcPr>
            <w:tcW w:w="1840"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牵头龙头企业</w:t>
            </w:r>
          </w:p>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上年主营业务收入</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产业类型</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000000"/>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000000"/>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主营产品</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注册商标（包含商标名称及登记编号）</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“三品认证”种类及编号</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生产基地规模</w:t>
            </w:r>
          </w:p>
          <w:p w:rsidR="00000000" w:rsidRDefault="004E6DD9">
            <w:pPr>
              <w:widowControl/>
              <w:jc w:val="left"/>
              <w:rPr>
                <w:rFonts w:ascii="宋体" w:cs="宋体" w:hint="eastAsia"/>
                <w:kern w:val="0"/>
                <w:sz w:val="22"/>
                <w:szCs w:val="22"/>
              </w:rPr>
            </w:pPr>
            <w:r>
              <w:rPr>
                <w:rFonts w:ascii="宋体" w:cs="宋体" w:hint="eastAsia"/>
                <w:kern w:val="0"/>
                <w:sz w:val="22"/>
                <w:szCs w:val="22"/>
              </w:rPr>
              <w:t>（亩</w:t>
            </w:r>
            <w:r>
              <w:rPr>
                <w:rFonts w:ascii="宋体" w:cs="宋体" w:hint="eastAsia"/>
                <w:kern w:val="0"/>
                <w:sz w:val="22"/>
                <w:szCs w:val="22"/>
              </w:rPr>
              <w:t>\</w:t>
            </w:r>
            <w:r>
              <w:rPr>
                <w:rFonts w:ascii="宋体" w:cs="宋体" w:hint="eastAsia"/>
                <w:kern w:val="0"/>
                <w:sz w:val="22"/>
                <w:szCs w:val="22"/>
              </w:rPr>
              <w:t>万头</w:t>
            </w:r>
            <w:r>
              <w:rPr>
                <w:rFonts w:ascii="宋体" w:cs="宋体" w:hint="eastAsia"/>
                <w:kern w:val="0"/>
                <w:sz w:val="22"/>
                <w:szCs w:val="22"/>
              </w:rPr>
              <w:t>\</w:t>
            </w:r>
            <w:r>
              <w:rPr>
                <w:rFonts w:ascii="宋体" w:cs="宋体" w:hint="eastAsia"/>
                <w:kern w:val="0"/>
                <w:sz w:val="22"/>
                <w:szCs w:val="22"/>
              </w:rPr>
              <w:t>万只）</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加工基地规模</w:t>
            </w:r>
          </w:p>
          <w:p w:rsidR="00000000" w:rsidRDefault="004E6DD9">
            <w:pPr>
              <w:widowControl/>
              <w:jc w:val="left"/>
              <w:rPr>
                <w:rFonts w:ascii="宋体" w:cs="宋体" w:hint="eastAsia"/>
                <w:kern w:val="0"/>
                <w:sz w:val="22"/>
                <w:szCs w:val="22"/>
              </w:rPr>
            </w:pPr>
            <w:r>
              <w:rPr>
                <w:rFonts w:ascii="宋体" w:cs="宋体" w:hint="eastAsia"/>
                <w:kern w:val="0"/>
                <w:sz w:val="22"/>
                <w:szCs w:val="22"/>
              </w:rPr>
              <w:t>（㎡</w:t>
            </w:r>
            <w:r>
              <w:rPr>
                <w:rFonts w:ascii="宋体" w:cs="宋体" w:hint="eastAsia"/>
                <w:kern w:val="0"/>
                <w:sz w:val="22"/>
                <w:szCs w:val="22"/>
              </w:rPr>
              <w:t>\</w:t>
            </w:r>
            <w:r>
              <w:rPr>
                <w:rFonts w:ascii="宋体" w:cs="宋体" w:hint="eastAsia"/>
                <w:kern w:val="0"/>
                <w:sz w:val="22"/>
                <w:szCs w:val="22"/>
              </w:rPr>
              <w:t>万头</w:t>
            </w:r>
            <w:r>
              <w:rPr>
                <w:rFonts w:ascii="宋体" w:cs="宋体" w:hint="eastAsia"/>
                <w:kern w:val="0"/>
                <w:sz w:val="22"/>
                <w:szCs w:val="22"/>
              </w:rPr>
              <w:t>\</w:t>
            </w:r>
            <w:r>
              <w:rPr>
                <w:rFonts w:ascii="宋体" w:cs="宋体" w:hint="eastAsia"/>
                <w:kern w:val="0"/>
                <w:sz w:val="22"/>
                <w:szCs w:val="22"/>
              </w:rPr>
              <w:t>万只）</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val="restart"/>
            <w:tcBorders>
              <w:top w:val="nil"/>
              <w:left w:val="single" w:sz="4" w:space="0" w:color="auto"/>
              <w:bottom w:val="single" w:sz="4" w:space="0" w:color="000000"/>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农民专业合作社</w:t>
            </w:r>
          </w:p>
        </w:tc>
        <w:tc>
          <w:tcPr>
            <w:tcW w:w="346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成员数量</w:t>
            </w:r>
            <w:r>
              <w:rPr>
                <w:rFonts w:ascii="宋体" w:cs="宋体" w:hint="eastAsia"/>
                <w:kern w:val="0"/>
                <w:sz w:val="22"/>
                <w:szCs w:val="22"/>
              </w:rPr>
              <w:t>(</w:t>
            </w:r>
            <w:r>
              <w:rPr>
                <w:rFonts w:ascii="宋体" w:cs="宋体" w:hint="eastAsia"/>
                <w:kern w:val="0"/>
                <w:sz w:val="22"/>
                <w:szCs w:val="22"/>
              </w:rPr>
              <w:t>个）</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制度建设</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类型（生产型</w:t>
            </w:r>
            <w:r>
              <w:rPr>
                <w:rFonts w:ascii="宋体" w:cs="宋体" w:hint="eastAsia"/>
                <w:kern w:val="0"/>
                <w:sz w:val="22"/>
                <w:szCs w:val="22"/>
              </w:rPr>
              <w:t>/</w:t>
            </w:r>
            <w:r>
              <w:rPr>
                <w:rFonts w:ascii="宋体" w:cs="宋体" w:hint="eastAsia"/>
                <w:kern w:val="0"/>
                <w:sz w:val="22"/>
                <w:szCs w:val="22"/>
              </w:rPr>
              <w:t>服务型）</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市级以上示范社认定日期</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000000"/>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在联合体内承</w:t>
            </w:r>
            <w:r>
              <w:rPr>
                <w:rFonts w:ascii="宋体" w:cs="宋体" w:hint="eastAsia"/>
                <w:kern w:val="0"/>
                <w:sz w:val="22"/>
                <w:szCs w:val="22"/>
              </w:rPr>
              <w:t>担的主要任务</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val="restart"/>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家庭农场</w:t>
            </w:r>
            <w:r>
              <w:rPr>
                <w:rFonts w:ascii="宋体" w:cs="宋体" w:hint="eastAsia"/>
                <w:kern w:val="0"/>
                <w:sz w:val="22"/>
                <w:szCs w:val="22"/>
              </w:rPr>
              <w:t>/</w:t>
            </w:r>
            <w:r>
              <w:rPr>
                <w:rFonts w:ascii="宋体" w:cs="宋体" w:hint="eastAsia"/>
                <w:kern w:val="0"/>
                <w:sz w:val="22"/>
                <w:szCs w:val="22"/>
              </w:rPr>
              <w:t>种养大户名称及农场主姓名</w:t>
            </w:r>
            <w:r>
              <w:rPr>
                <w:rFonts w:ascii="宋体" w:cs="宋体" w:hint="eastAsia"/>
                <w:kern w:val="0"/>
                <w:sz w:val="22"/>
                <w:szCs w:val="22"/>
              </w:rPr>
              <w:t>1</w:t>
            </w:r>
          </w:p>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种养品种数量（个）</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val="restart"/>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家庭农场</w:t>
            </w:r>
            <w:r>
              <w:rPr>
                <w:rFonts w:ascii="宋体" w:cs="宋体" w:hint="eastAsia"/>
                <w:kern w:val="0"/>
                <w:sz w:val="22"/>
                <w:szCs w:val="22"/>
              </w:rPr>
              <w:t>/</w:t>
            </w:r>
            <w:r>
              <w:rPr>
                <w:rFonts w:ascii="宋体" w:cs="宋体" w:hint="eastAsia"/>
                <w:kern w:val="0"/>
                <w:sz w:val="22"/>
                <w:szCs w:val="22"/>
              </w:rPr>
              <w:t>种养大户名称及农场主姓名</w:t>
            </w:r>
            <w:r>
              <w:rPr>
                <w:rFonts w:ascii="宋体" w:cs="宋体" w:hint="eastAsia"/>
                <w:kern w:val="0"/>
                <w:sz w:val="22"/>
                <w:szCs w:val="22"/>
              </w:rPr>
              <w:t>2</w:t>
            </w:r>
          </w:p>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种养品种数量（个）</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val="restart"/>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家庭农场</w:t>
            </w:r>
            <w:r>
              <w:rPr>
                <w:rFonts w:ascii="宋体" w:cs="宋体" w:hint="eastAsia"/>
                <w:kern w:val="0"/>
                <w:sz w:val="22"/>
                <w:szCs w:val="22"/>
              </w:rPr>
              <w:t>/</w:t>
            </w:r>
            <w:r>
              <w:rPr>
                <w:rFonts w:ascii="宋体" w:cs="宋体" w:hint="eastAsia"/>
                <w:kern w:val="0"/>
                <w:sz w:val="22"/>
                <w:szCs w:val="22"/>
              </w:rPr>
              <w:t>种养大户名称及农场主姓名</w:t>
            </w:r>
            <w:r>
              <w:rPr>
                <w:rFonts w:ascii="宋体" w:cs="宋体" w:hint="eastAsia"/>
                <w:kern w:val="0"/>
                <w:sz w:val="22"/>
                <w:szCs w:val="22"/>
              </w:rPr>
              <w:t>3</w:t>
            </w:r>
          </w:p>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w:t>
            </w:r>
            <w:r>
              <w:rPr>
                <w:rFonts w:ascii="宋体" w:cs="宋体" w:hint="eastAsia"/>
                <w:kern w:val="0"/>
                <w:sz w:val="22"/>
                <w:szCs w:val="22"/>
              </w:rPr>
              <w:t>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000000"/>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种养品种数量（个）</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nil"/>
              <w:left w:val="single" w:sz="4" w:space="0" w:color="auto"/>
              <w:bottom w:val="single" w:sz="4" w:space="0" w:color="auto"/>
              <w:right w:val="single" w:sz="4" w:space="0" w:color="auto"/>
            </w:tcBorders>
            <w:vAlign w:val="center"/>
          </w:tcPr>
          <w:p w:rsidR="00000000" w:rsidRDefault="004E6DD9"/>
        </w:tc>
        <w:tc>
          <w:tcPr>
            <w:tcW w:w="1840" w:type="dxa"/>
            <w:vMerge/>
            <w:tcBorders>
              <w:top w:val="nil"/>
              <w:left w:val="single" w:sz="4" w:space="0" w:color="auto"/>
              <w:bottom w:val="single" w:sz="4" w:space="0" w:color="auto"/>
              <w:right w:val="single" w:sz="4" w:space="0" w:color="auto"/>
            </w:tcBorders>
            <w:vAlign w:val="center"/>
          </w:tcPr>
          <w:p w:rsidR="00000000" w:rsidRDefault="004E6DD9"/>
        </w:tc>
        <w:tc>
          <w:tcPr>
            <w:tcW w:w="3460"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nil"/>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lastRenderedPageBreak/>
              <w:t>各主体</w:t>
            </w:r>
            <w:r>
              <w:rPr>
                <w:rFonts w:ascii="宋体" w:cs="宋体" w:hint="eastAsia"/>
                <w:kern w:val="0"/>
                <w:sz w:val="24"/>
              </w:rPr>
              <w:br/>
            </w:r>
            <w:r>
              <w:rPr>
                <w:rFonts w:ascii="宋体" w:cs="宋体" w:hint="eastAsia"/>
                <w:kern w:val="0"/>
                <w:sz w:val="24"/>
              </w:rPr>
              <w:t>基本信息</w:t>
            </w:r>
            <w:r>
              <w:rPr>
                <w:rFonts w:ascii="宋体" w:cs="宋体" w:hint="eastAsia"/>
                <w:kern w:val="0"/>
                <w:sz w:val="24"/>
              </w:rPr>
              <w:br/>
            </w:r>
            <w:r>
              <w:rPr>
                <w:rFonts w:ascii="宋体" w:cs="宋体" w:hint="eastAsia"/>
                <w:kern w:val="0"/>
                <w:sz w:val="24"/>
              </w:rPr>
              <w:t>（续上页）</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家庭农场</w:t>
            </w:r>
            <w:r>
              <w:rPr>
                <w:rFonts w:ascii="宋体" w:cs="宋体" w:hint="eastAsia"/>
                <w:kern w:val="0"/>
                <w:sz w:val="22"/>
                <w:szCs w:val="22"/>
              </w:rPr>
              <w:t>/</w:t>
            </w:r>
            <w:r>
              <w:rPr>
                <w:rFonts w:ascii="宋体" w:cs="宋体" w:hint="eastAsia"/>
                <w:kern w:val="0"/>
                <w:sz w:val="22"/>
                <w:szCs w:val="22"/>
              </w:rPr>
              <w:t>种养大户名称及农场主姓名</w:t>
            </w:r>
            <w:r>
              <w:rPr>
                <w:rFonts w:ascii="宋体" w:cs="宋体" w:hint="eastAsia"/>
                <w:kern w:val="0"/>
                <w:sz w:val="22"/>
                <w:szCs w:val="22"/>
              </w:rPr>
              <w:t>4</w:t>
            </w:r>
          </w:p>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种养品种数量（个）</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家庭农场</w:t>
            </w:r>
            <w:r>
              <w:rPr>
                <w:rFonts w:ascii="宋体" w:cs="宋体" w:hint="eastAsia"/>
                <w:kern w:val="0"/>
                <w:sz w:val="22"/>
                <w:szCs w:val="22"/>
              </w:rPr>
              <w:t>/</w:t>
            </w:r>
            <w:r>
              <w:rPr>
                <w:rFonts w:ascii="宋体" w:cs="宋体" w:hint="eastAsia"/>
                <w:kern w:val="0"/>
                <w:sz w:val="22"/>
                <w:szCs w:val="22"/>
              </w:rPr>
              <w:t>种养大户名称及农场主姓名</w:t>
            </w:r>
            <w:r>
              <w:rPr>
                <w:rFonts w:ascii="宋体" w:cs="宋体" w:hint="eastAsia"/>
                <w:kern w:val="0"/>
                <w:sz w:val="22"/>
                <w:szCs w:val="22"/>
              </w:rPr>
              <w:t>5</w:t>
            </w:r>
          </w:p>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w:t>
            </w:r>
            <w:r>
              <w:rPr>
                <w:rFonts w:ascii="宋体" w:cs="宋体" w:hint="eastAsia"/>
                <w:kern w:val="0"/>
                <w:sz w:val="22"/>
                <w:szCs w:val="22"/>
              </w:rPr>
              <w:t>（个）</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家庭农场</w:t>
            </w:r>
            <w:r>
              <w:rPr>
                <w:rFonts w:ascii="宋体" w:cs="宋体" w:hint="eastAsia"/>
                <w:kern w:val="0"/>
                <w:sz w:val="22"/>
                <w:szCs w:val="22"/>
              </w:rPr>
              <w:t>/</w:t>
            </w:r>
            <w:r>
              <w:rPr>
                <w:rFonts w:ascii="宋体" w:cs="宋体" w:hint="eastAsia"/>
                <w:kern w:val="0"/>
                <w:sz w:val="22"/>
                <w:szCs w:val="22"/>
              </w:rPr>
              <w:t>种养大户名称及农场主姓名…</w:t>
            </w:r>
          </w:p>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种养品种数量（个）</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其他参与主体</w:t>
            </w:r>
          </w:p>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注册登记时间（年</w:t>
            </w:r>
            <w:r>
              <w:rPr>
                <w:rFonts w:ascii="宋体" w:cs="宋体" w:hint="eastAsia"/>
                <w:kern w:val="0"/>
                <w:sz w:val="22"/>
                <w:szCs w:val="22"/>
              </w:rPr>
              <w:t>\</w:t>
            </w:r>
            <w:r>
              <w:rPr>
                <w:rFonts w:ascii="宋体" w:cs="宋体" w:hint="eastAsia"/>
                <w:kern w:val="0"/>
                <w:sz w:val="22"/>
                <w:szCs w:val="22"/>
              </w:rPr>
              <w:t>月</w:t>
            </w:r>
            <w:r>
              <w:rPr>
                <w:rFonts w:ascii="宋体" w:cs="宋体" w:hint="eastAsia"/>
                <w:kern w:val="0"/>
                <w:sz w:val="22"/>
                <w:szCs w:val="22"/>
              </w:rPr>
              <w:t>\</w:t>
            </w:r>
            <w:r>
              <w:rPr>
                <w:rFonts w:ascii="宋体" w:cs="宋体" w:hint="eastAsia"/>
                <w:kern w:val="0"/>
                <w:sz w:val="22"/>
                <w:szCs w:val="22"/>
              </w:rPr>
              <w:t>日）</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信用代码</w:t>
            </w:r>
            <w:r>
              <w:rPr>
                <w:rFonts w:ascii="宋体" w:cs="宋体" w:hint="eastAsia"/>
                <w:kern w:val="0"/>
                <w:sz w:val="22"/>
                <w:szCs w:val="22"/>
              </w:rPr>
              <w:t>(</w:t>
            </w:r>
            <w:r>
              <w:rPr>
                <w:rFonts w:ascii="宋体" w:cs="宋体" w:hint="eastAsia"/>
                <w:kern w:val="0"/>
                <w:sz w:val="22"/>
                <w:szCs w:val="22"/>
              </w:rPr>
              <w:t>或工商登记注册号）</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经营品种面积（亩）</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种养品种数量（个）</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397"/>
          <w:jc w:val="center"/>
        </w:trPr>
        <w:tc>
          <w:tcPr>
            <w:tcW w:w="146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1840" w:type="dxa"/>
            <w:vMerge/>
            <w:tcBorders>
              <w:top w:val="single" w:sz="4" w:space="0" w:color="auto"/>
              <w:left w:val="single" w:sz="4" w:space="0" w:color="auto"/>
              <w:bottom w:val="single" w:sz="4" w:space="0" w:color="auto"/>
              <w:right w:val="single" w:sz="4" w:space="0" w:color="auto"/>
            </w:tcBorders>
            <w:vAlign w:val="center"/>
          </w:tcPr>
          <w:p w:rsidR="00000000" w:rsidRDefault="004E6DD9"/>
        </w:tc>
        <w:tc>
          <w:tcPr>
            <w:tcW w:w="3460"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年经营收入（万元）</w:t>
            </w:r>
          </w:p>
        </w:tc>
        <w:tc>
          <w:tcPr>
            <w:tcW w:w="2469" w:type="dxa"/>
            <w:tcBorders>
              <w:top w:val="single" w:sz="4" w:space="0" w:color="auto"/>
              <w:left w:val="nil"/>
              <w:bottom w:val="single" w:sz="4" w:space="0" w:color="auto"/>
              <w:right w:val="single" w:sz="4" w:space="0" w:color="auto"/>
            </w:tcBorders>
            <w:noWrap/>
            <w:vAlign w:val="center"/>
          </w:tcPr>
          <w:p w:rsidR="00000000" w:rsidRDefault="004E6DD9">
            <w:pPr>
              <w:widowControl/>
              <w:jc w:val="left"/>
              <w:rPr>
                <w:rFonts w:ascii="宋体" w:cs="宋体" w:hint="eastAsia"/>
                <w:kern w:val="0"/>
                <w:sz w:val="22"/>
                <w:szCs w:val="22"/>
              </w:rPr>
            </w:pPr>
            <w:r>
              <w:rPr>
                <w:rFonts w:ascii="宋体" w:cs="宋体" w:hint="eastAsia"/>
                <w:kern w:val="0"/>
                <w:sz w:val="22"/>
                <w:szCs w:val="22"/>
              </w:rPr>
              <w:t xml:space="preserve">　</w:t>
            </w:r>
          </w:p>
        </w:tc>
      </w:tr>
      <w:tr w:rsidR="00000000">
        <w:trPr>
          <w:trHeight w:val="1215"/>
          <w:jc w:val="center"/>
        </w:trPr>
        <w:tc>
          <w:tcPr>
            <w:tcW w:w="146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联合体</w:t>
            </w:r>
            <w:r>
              <w:rPr>
                <w:rFonts w:ascii="宋体" w:cs="宋体" w:hint="eastAsia"/>
                <w:kern w:val="0"/>
                <w:sz w:val="24"/>
              </w:rPr>
              <w:br/>
            </w:r>
            <w:r>
              <w:rPr>
                <w:rFonts w:ascii="宋体" w:cs="宋体" w:hint="eastAsia"/>
                <w:kern w:val="0"/>
                <w:sz w:val="24"/>
              </w:rPr>
              <w:t>经济效益</w:t>
            </w:r>
          </w:p>
        </w:tc>
        <w:tc>
          <w:tcPr>
            <w:tcW w:w="7769" w:type="dxa"/>
            <w:gridSpan w:val="3"/>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 xml:space="preserve">　</w:t>
            </w:r>
          </w:p>
        </w:tc>
      </w:tr>
      <w:tr w:rsidR="00000000">
        <w:trPr>
          <w:trHeight w:val="1215"/>
          <w:jc w:val="center"/>
        </w:trPr>
        <w:tc>
          <w:tcPr>
            <w:tcW w:w="146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联合体</w:t>
            </w:r>
            <w:r>
              <w:rPr>
                <w:rFonts w:ascii="宋体" w:cs="宋体" w:hint="eastAsia"/>
                <w:kern w:val="0"/>
                <w:sz w:val="24"/>
              </w:rPr>
              <w:br/>
            </w:r>
            <w:r>
              <w:rPr>
                <w:rFonts w:ascii="宋体" w:cs="宋体" w:hint="eastAsia"/>
                <w:kern w:val="0"/>
                <w:sz w:val="24"/>
              </w:rPr>
              <w:t>社会效益</w:t>
            </w:r>
          </w:p>
        </w:tc>
        <w:tc>
          <w:tcPr>
            <w:tcW w:w="7769" w:type="dxa"/>
            <w:gridSpan w:val="3"/>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 xml:space="preserve">　</w:t>
            </w:r>
          </w:p>
        </w:tc>
      </w:tr>
      <w:tr w:rsidR="00000000">
        <w:trPr>
          <w:trHeight w:val="1215"/>
          <w:jc w:val="center"/>
        </w:trPr>
        <w:tc>
          <w:tcPr>
            <w:tcW w:w="146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 w:val="24"/>
              </w:rPr>
            </w:pPr>
            <w:r>
              <w:rPr>
                <w:rFonts w:ascii="宋体" w:cs="宋体" w:hint="eastAsia"/>
                <w:kern w:val="0"/>
                <w:sz w:val="24"/>
              </w:rPr>
              <w:t>联合体</w:t>
            </w:r>
            <w:r>
              <w:rPr>
                <w:rFonts w:ascii="宋体" w:cs="宋体" w:hint="eastAsia"/>
                <w:kern w:val="0"/>
                <w:sz w:val="24"/>
              </w:rPr>
              <w:br/>
            </w:r>
            <w:r>
              <w:rPr>
                <w:rFonts w:ascii="宋体" w:cs="宋体" w:hint="eastAsia"/>
                <w:kern w:val="0"/>
                <w:sz w:val="24"/>
              </w:rPr>
              <w:t>生态效益</w:t>
            </w:r>
          </w:p>
        </w:tc>
        <w:tc>
          <w:tcPr>
            <w:tcW w:w="7769" w:type="dxa"/>
            <w:gridSpan w:val="3"/>
            <w:tcBorders>
              <w:top w:val="single" w:sz="4" w:space="0" w:color="auto"/>
              <w:left w:val="nil"/>
              <w:bottom w:val="single" w:sz="4" w:space="0" w:color="auto"/>
              <w:right w:val="single" w:sz="4" w:space="0" w:color="auto"/>
            </w:tcBorders>
            <w:noWrap/>
            <w:vAlign w:val="center"/>
          </w:tcPr>
          <w:p w:rsidR="00000000" w:rsidRDefault="004E6DD9">
            <w:pPr>
              <w:widowControl/>
              <w:jc w:val="center"/>
              <w:rPr>
                <w:rFonts w:ascii="宋体" w:cs="宋体" w:hint="eastAsia"/>
                <w:kern w:val="0"/>
                <w:sz w:val="22"/>
                <w:szCs w:val="22"/>
              </w:rPr>
            </w:pPr>
            <w:r>
              <w:rPr>
                <w:rFonts w:ascii="宋体" w:cs="宋体" w:hint="eastAsia"/>
                <w:kern w:val="0"/>
                <w:sz w:val="22"/>
                <w:szCs w:val="22"/>
              </w:rPr>
              <w:t xml:space="preserve">　</w:t>
            </w:r>
          </w:p>
        </w:tc>
      </w:tr>
    </w:tbl>
    <w:p w:rsidR="00000000" w:rsidRDefault="004E6DD9">
      <w:pPr>
        <w:adjustRightInd w:val="0"/>
        <w:snapToGrid w:val="0"/>
        <w:spacing w:line="560" w:lineRule="exact"/>
        <w:jc w:val="left"/>
        <w:rPr>
          <w:rFonts w:ascii="黑体" w:eastAsia="黑体" w:cs="仿宋" w:hint="eastAsia"/>
          <w:sz w:val="32"/>
          <w:szCs w:val="32"/>
        </w:rPr>
      </w:pPr>
      <w:r>
        <w:rPr>
          <w:rFonts w:ascii="黑体" w:eastAsia="黑体" w:cs="仿宋" w:hint="eastAsia"/>
          <w:sz w:val="32"/>
          <w:szCs w:val="32"/>
        </w:rPr>
        <w:br w:type="page"/>
      </w:r>
      <w:r>
        <w:rPr>
          <w:rFonts w:ascii="黑体" w:eastAsia="黑体" w:cs="仿宋" w:hint="eastAsia"/>
          <w:sz w:val="32"/>
          <w:szCs w:val="32"/>
        </w:rPr>
        <w:lastRenderedPageBreak/>
        <w:t>附件</w:t>
      </w:r>
      <w:r>
        <w:rPr>
          <w:rFonts w:ascii="黑体" w:eastAsia="黑体" w:cs="仿宋" w:hint="eastAsia"/>
          <w:sz w:val="32"/>
          <w:szCs w:val="32"/>
        </w:rPr>
        <w:t>3</w:t>
      </w:r>
    </w:p>
    <w:p w:rsidR="00000000" w:rsidRDefault="004E6DD9">
      <w:pPr>
        <w:adjustRightInd w:val="0"/>
        <w:snapToGrid w:val="0"/>
        <w:spacing w:line="560" w:lineRule="exact"/>
        <w:jc w:val="center"/>
        <w:rPr>
          <w:rFonts w:ascii="方正小标宋简体" w:eastAsia="方正小标宋简体" w:cs="仿宋" w:hint="eastAsia"/>
          <w:sz w:val="36"/>
          <w:szCs w:val="36"/>
        </w:rPr>
      </w:pPr>
      <w:r>
        <w:rPr>
          <w:rFonts w:ascii="方正小标宋简体" w:eastAsia="方正小标宋简体" w:cs="仿宋" w:hint="eastAsia"/>
          <w:sz w:val="36"/>
          <w:szCs w:val="36"/>
        </w:rPr>
        <w:t>南</w:t>
      </w:r>
      <w:r>
        <w:rPr>
          <w:rFonts w:ascii="方正小标宋简体" w:eastAsia="方正小标宋简体" w:cs="仿宋" w:hint="eastAsia"/>
          <w:sz w:val="36"/>
          <w:szCs w:val="36"/>
        </w:rPr>
        <w:t>京市市级农业产业化联合体评审表</w:t>
      </w:r>
    </w:p>
    <w:tbl>
      <w:tblPr>
        <w:tblW w:w="9780" w:type="dxa"/>
        <w:jc w:val="center"/>
        <w:tblLook w:val="0000"/>
      </w:tblPr>
      <w:tblGrid>
        <w:gridCol w:w="1180"/>
        <w:gridCol w:w="3940"/>
        <w:gridCol w:w="740"/>
        <w:gridCol w:w="980"/>
        <w:gridCol w:w="980"/>
        <w:gridCol w:w="980"/>
        <w:gridCol w:w="980"/>
      </w:tblGrid>
      <w:tr w:rsidR="00000000">
        <w:trPr>
          <w:trHeight w:val="405"/>
          <w:jc w:val="center"/>
        </w:trPr>
        <w:tc>
          <w:tcPr>
            <w:tcW w:w="9780" w:type="dxa"/>
            <w:gridSpan w:val="7"/>
            <w:tcBorders>
              <w:top w:val="nil"/>
              <w:left w:val="nil"/>
              <w:bottom w:val="nil"/>
              <w:right w:val="nil"/>
            </w:tcBorders>
            <w:vAlign w:val="center"/>
          </w:tcPr>
          <w:p w:rsidR="00000000" w:rsidRDefault="004E6DD9">
            <w:pPr>
              <w:widowControl/>
              <w:jc w:val="left"/>
              <w:rPr>
                <w:rFonts w:ascii="宋体" w:cs="宋体" w:hint="eastAsia"/>
                <w:b/>
                <w:bCs/>
                <w:kern w:val="0"/>
                <w:sz w:val="22"/>
                <w:szCs w:val="22"/>
              </w:rPr>
            </w:pPr>
            <w:r>
              <w:rPr>
                <w:rFonts w:ascii="宋体" w:cs="宋体" w:hint="eastAsia"/>
                <w:b/>
                <w:bCs/>
                <w:kern w:val="0"/>
                <w:sz w:val="22"/>
                <w:szCs w:val="22"/>
              </w:rPr>
              <w:t>联合体名称：</w:t>
            </w:r>
          </w:p>
        </w:tc>
      </w:tr>
      <w:tr w:rsidR="00000000">
        <w:trPr>
          <w:cantSplit/>
          <w:trHeight w:val="675"/>
          <w:jc w:val="center"/>
        </w:trPr>
        <w:tc>
          <w:tcPr>
            <w:tcW w:w="118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项</w:t>
            </w:r>
            <w:r>
              <w:rPr>
                <w:rFonts w:ascii="宋体" w:cs="宋体" w:hint="eastAsia"/>
                <w:b/>
                <w:bCs/>
                <w:kern w:val="0"/>
                <w:szCs w:val="21"/>
              </w:rPr>
              <w:t xml:space="preserve"> </w:t>
            </w:r>
            <w:r>
              <w:rPr>
                <w:rFonts w:ascii="宋体" w:cs="宋体" w:hint="eastAsia"/>
                <w:b/>
                <w:bCs/>
                <w:kern w:val="0"/>
                <w:szCs w:val="21"/>
              </w:rPr>
              <w:t>目</w:t>
            </w:r>
          </w:p>
        </w:tc>
        <w:tc>
          <w:tcPr>
            <w:tcW w:w="394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评分标准</w:t>
            </w:r>
          </w:p>
        </w:tc>
        <w:tc>
          <w:tcPr>
            <w:tcW w:w="74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分值</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牵头企业自评分</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镇街农业部门评分</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区农业农村局评分</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市农业农村局评分</w:t>
            </w:r>
          </w:p>
        </w:tc>
      </w:tr>
      <w:tr w:rsidR="00000000">
        <w:trPr>
          <w:trHeight w:val="480"/>
          <w:jc w:val="center"/>
        </w:trPr>
        <w:tc>
          <w:tcPr>
            <w:tcW w:w="1180" w:type="dxa"/>
            <w:vMerge w:val="restart"/>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基本条件</w:t>
            </w:r>
            <w:r>
              <w:rPr>
                <w:rFonts w:ascii="宋体" w:cs="宋体" w:hint="eastAsia"/>
                <w:kern w:val="0"/>
                <w:szCs w:val="21"/>
              </w:rPr>
              <w:br/>
            </w:r>
            <w:r>
              <w:rPr>
                <w:rFonts w:ascii="宋体" w:cs="宋体" w:hint="eastAsia"/>
                <w:kern w:val="0"/>
                <w:szCs w:val="21"/>
              </w:rPr>
              <w:t>（</w:t>
            </w:r>
            <w:r>
              <w:rPr>
                <w:rFonts w:ascii="宋体" w:cs="宋体" w:hint="eastAsia"/>
                <w:kern w:val="0"/>
                <w:szCs w:val="21"/>
              </w:rPr>
              <w:t>15</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联合体章程</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5</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480"/>
          <w:jc w:val="center"/>
        </w:trPr>
        <w:tc>
          <w:tcPr>
            <w:tcW w:w="1180" w:type="dxa"/>
            <w:vMerge/>
            <w:tcBorders>
              <w:top w:val="nil"/>
              <w:left w:val="single" w:sz="4" w:space="0" w:color="auto"/>
              <w:bottom w:val="single" w:sz="4" w:space="0" w:color="auto"/>
              <w:right w:val="single" w:sz="4" w:space="0" w:color="auto"/>
            </w:tcBorders>
            <w:vAlign w:val="center"/>
          </w:tcPr>
          <w:p w:rsidR="00000000" w:rsidRDefault="004E6DD9"/>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联合体建设方案</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5</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480"/>
          <w:jc w:val="center"/>
        </w:trPr>
        <w:tc>
          <w:tcPr>
            <w:tcW w:w="1180" w:type="dxa"/>
            <w:vMerge/>
            <w:tcBorders>
              <w:top w:val="nil"/>
              <w:left w:val="single" w:sz="4" w:space="0" w:color="auto"/>
              <w:bottom w:val="single" w:sz="4" w:space="0" w:color="auto"/>
              <w:right w:val="single" w:sz="4" w:space="0" w:color="auto"/>
            </w:tcBorders>
            <w:vAlign w:val="center"/>
          </w:tcPr>
          <w:p w:rsidR="00000000" w:rsidRDefault="004E6DD9"/>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有固定的办公场所</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5</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1365"/>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联合体组成</w:t>
            </w:r>
            <w:r>
              <w:rPr>
                <w:rFonts w:ascii="宋体" w:cs="宋体" w:hint="eastAsia"/>
                <w:kern w:val="0"/>
                <w:szCs w:val="21"/>
              </w:rPr>
              <w:br/>
            </w:r>
            <w:r>
              <w:rPr>
                <w:rFonts w:ascii="宋体" w:cs="宋体" w:hint="eastAsia"/>
                <w:kern w:val="0"/>
                <w:szCs w:val="21"/>
              </w:rPr>
              <w:t>（</w:t>
            </w:r>
            <w:r>
              <w:rPr>
                <w:rFonts w:ascii="宋体" w:cs="宋体" w:hint="eastAsia"/>
                <w:kern w:val="0"/>
                <w:szCs w:val="21"/>
              </w:rPr>
              <w:t>20</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spacing w:val="-10"/>
                <w:kern w:val="0"/>
                <w:szCs w:val="21"/>
              </w:rPr>
            </w:pPr>
            <w:r>
              <w:rPr>
                <w:rFonts w:ascii="宋体" w:cs="宋体" w:hint="eastAsia"/>
                <w:spacing w:val="-10"/>
                <w:kern w:val="0"/>
                <w:szCs w:val="21"/>
              </w:rPr>
              <w:t>由</w:t>
            </w:r>
            <w:r>
              <w:rPr>
                <w:rFonts w:ascii="宋体" w:cs="宋体" w:hint="eastAsia"/>
                <w:spacing w:val="-10"/>
                <w:kern w:val="0"/>
                <w:szCs w:val="21"/>
              </w:rPr>
              <w:t>1</w:t>
            </w:r>
            <w:r>
              <w:rPr>
                <w:rFonts w:ascii="宋体" w:cs="宋体" w:hint="eastAsia"/>
                <w:spacing w:val="-10"/>
                <w:kern w:val="0"/>
                <w:szCs w:val="21"/>
              </w:rPr>
              <w:t>家市级或市级以上农业产业化龙头企业牵头发起，联合体成员包括</w:t>
            </w:r>
            <w:r>
              <w:rPr>
                <w:rFonts w:ascii="宋体" w:cs="宋体" w:hint="eastAsia"/>
                <w:spacing w:val="-10"/>
                <w:kern w:val="0"/>
                <w:szCs w:val="21"/>
              </w:rPr>
              <w:t>1</w:t>
            </w:r>
            <w:r>
              <w:rPr>
                <w:rFonts w:ascii="宋体" w:cs="宋体" w:hint="eastAsia"/>
                <w:spacing w:val="-10"/>
                <w:kern w:val="0"/>
                <w:szCs w:val="21"/>
              </w:rPr>
              <w:t>家以上市级以上示范合作社和</w:t>
            </w:r>
            <w:r>
              <w:rPr>
                <w:rFonts w:ascii="宋体" w:cs="宋体" w:hint="eastAsia"/>
                <w:spacing w:val="-10"/>
                <w:kern w:val="0"/>
                <w:szCs w:val="21"/>
              </w:rPr>
              <w:t>5</w:t>
            </w:r>
            <w:r>
              <w:rPr>
                <w:rFonts w:ascii="宋体" w:cs="宋体" w:hint="eastAsia"/>
                <w:spacing w:val="-10"/>
                <w:kern w:val="0"/>
                <w:szCs w:val="21"/>
              </w:rPr>
              <w:t>家以上家庭农场、种养大户、休闲农业主体等农业经营主体。</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20</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1725"/>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牵头企业</w:t>
            </w:r>
            <w:r>
              <w:rPr>
                <w:rFonts w:ascii="宋体" w:cs="宋体" w:hint="eastAsia"/>
                <w:kern w:val="0"/>
                <w:szCs w:val="21"/>
              </w:rPr>
              <w:br/>
            </w:r>
            <w:r>
              <w:rPr>
                <w:rFonts w:ascii="宋体" w:cs="宋体" w:hint="eastAsia"/>
                <w:kern w:val="0"/>
                <w:szCs w:val="21"/>
              </w:rPr>
              <w:t>（</w:t>
            </w:r>
            <w:r>
              <w:rPr>
                <w:rFonts w:ascii="宋体" w:cs="宋体" w:hint="eastAsia"/>
                <w:kern w:val="0"/>
                <w:szCs w:val="21"/>
              </w:rPr>
              <w:t>15</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有良好的生产</w:t>
            </w:r>
            <w:r>
              <w:rPr>
                <w:rFonts w:ascii="宋体" w:cs="宋体" w:hint="eastAsia"/>
                <w:kern w:val="0"/>
                <w:szCs w:val="21"/>
              </w:rPr>
              <w:t>、加工设施，具备必要的厂房、仓储设施和农业废弃物收集利用设施设备。农产品生产型、创意休闲农业型龙头企业年销售收入达到</w:t>
            </w:r>
            <w:r>
              <w:rPr>
                <w:rFonts w:ascii="宋体" w:cs="宋体" w:hint="eastAsia"/>
                <w:kern w:val="0"/>
                <w:szCs w:val="21"/>
              </w:rPr>
              <w:t>1000</w:t>
            </w:r>
            <w:r>
              <w:rPr>
                <w:rFonts w:ascii="宋体" w:cs="宋体" w:hint="eastAsia"/>
                <w:kern w:val="0"/>
                <w:szCs w:val="21"/>
              </w:rPr>
              <w:t>万元、加工型企业年销售收入达到</w:t>
            </w:r>
            <w:r>
              <w:rPr>
                <w:rFonts w:ascii="宋体" w:cs="宋体" w:hint="eastAsia"/>
                <w:kern w:val="0"/>
                <w:szCs w:val="21"/>
              </w:rPr>
              <w:t>2000</w:t>
            </w:r>
            <w:r>
              <w:rPr>
                <w:rFonts w:ascii="宋体" w:cs="宋体" w:hint="eastAsia"/>
                <w:kern w:val="0"/>
                <w:szCs w:val="21"/>
              </w:rPr>
              <w:t>万元、流通型企业年交易（经销）额达到</w:t>
            </w:r>
            <w:r>
              <w:rPr>
                <w:rFonts w:ascii="宋体" w:cs="宋体" w:hint="eastAsia"/>
                <w:kern w:val="0"/>
                <w:szCs w:val="21"/>
              </w:rPr>
              <w:t>2</w:t>
            </w:r>
            <w:r>
              <w:rPr>
                <w:rFonts w:ascii="宋体" w:cs="宋体" w:hint="eastAsia"/>
                <w:kern w:val="0"/>
                <w:szCs w:val="21"/>
              </w:rPr>
              <w:t>亿元。</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15</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428"/>
          <w:jc w:val="center"/>
        </w:trPr>
        <w:tc>
          <w:tcPr>
            <w:tcW w:w="1180" w:type="dxa"/>
            <w:vMerge w:val="restart"/>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基地规模</w:t>
            </w:r>
            <w:r>
              <w:rPr>
                <w:rFonts w:ascii="宋体" w:cs="宋体" w:hint="eastAsia"/>
                <w:kern w:val="0"/>
                <w:szCs w:val="21"/>
              </w:rPr>
              <w:br/>
            </w:r>
            <w:r>
              <w:rPr>
                <w:rFonts w:ascii="宋体" w:cs="宋体" w:hint="eastAsia"/>
                <w:kern w:val="0"/>
                <w:szCs w:val="21"/>
              </w:rPr>
              <w:t>（</w:t>
            </w:r>
            <w:r>
              <w:rPr>
                <w:rFonts w:ascii="宋体" w:cs="宋体" w:hint="eastAsia"/>
                <w:kern w:val="0"/>
                <w:szCs w:val="21"/>
              </w:rPr>
              <w:t>10</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粮油类：</w:t>
            </w:r>
            <w:r>
              <w:rPr>
                <w:rFonts w:ascii="宋体" w:cs="宋体" w:hint="eastAsia"/>
                <w:kern w:val="0"/>
                <w:szCs w:val="21"/>
              </w:rPr>
              <w:t>2000</w:t>
            </w:r>
            <w:r>
              <w:rPr>
                <w:rFonts w:ascii="宋体" w:cs="宋体" w:hint="eastAsia"/>
                <w:kern w:val="0"/>
                <w:szCs w:val="21"/>
              </w:rPr>
              <w:t>亩以上。</w:t>
            </w:r>
          </w:p>
        </w:tc>
        <w:tc>
          <w:tcPr>
            <w:tcW w:w="740" w:type="dxa"/>
            <w:vMerge w:val="restart"/>
            <w:tcBorders>
              <w:top w:val="nil"/>
              <w:left w:val="single" w:sz="4" w:space="0" w:color="auto"/>
              <w:bottom w:val="single" w:sz="4" w:space="0" w:color="000000"/>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10</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420"/>
          <w:jc w:val="center"/>
        </w:trPr>
        <w:tc>
          <w:tcPr>
            <w:tcW w:w="1180" w:type="dxa"/>
            <w:vMerge/>
            <w:tcBorders>
              <w:top w:val="nil"/>
              <w:left w:val="single" w:sz="4" w:space="0" w:color="auto"/>
              <w:bottom w:val="single" w:sz="4" w:space="0" w:color="auto"/>
              <w:right w:val="single" w:sz="4" w:space="0" w:color="auto"/>
            </w:tcBorders>
            <w:vAlign w:val="center"/>
          </w:tcPr>
          <w:p w:rsidR="00000000" w:rsidRDefault="004E6DD9"/>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蔬菜园艺类：</w:t>
            </w:r>
            <w:r>
              <w:rPr>
                <w:rFonts w:ascii="宋体" w:cs="宋体" w:hint="eastAsia"/>
                <w:kern w:val="0"/>
                <w:szCs w:val="21"/>
              </w:rPr>
              <w:t>500</w:t>
            </w:r>
            <w:r>
              <w:rPr>
                <w:rFonts w:ascii="宋体" w:cs="宋体" w:hint="eastAsia"/>
                <w:kern w:val="0"/>
                <w:szCs w:val="21"/>
              </w:rPr>
              <w:t>亩以上。</w:t>
            </w:r>
          </w:p>
        </w:tc>
        <w:tc>
          <w:tcPr>
            <w:tcW w:w="740" w:type="dxa"/>
            <w:vMerge/>
            <w:tcBorders>
              <w:top w:val="nil"/>
              <w:left w:val="single" w:sz="4" w:space="0" w:color="auto"/>
              <w:bottom w:val="single" w:sz="4" w:space="0" w:color="000000"/>
              <w:right w:val="single" w:sz="4" w:space="0" w:color="auto"/>
            </w:tcBorders>
            <w:vAlign w:val="center"/>
          </w:tcPr>
          <w:p w:rsidR="00000000" w:rsidRDefault="004E6DD9"/>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667"/>
          <w:jc w:val="center"/>
        </w:trPr>
        <w:tc>
          <w:tcPr>
            <w:tcW w:w="1180" w:type="dxa"/>
            <w:vMerge/>
            <w:tcBorders>
              <w:top w:val="nil"/>
              <w:left w:val="single" w:sz="4" w:space="0" w:color="auto"/>
              <w:bottom w:val="single" w:sz="4" w:space="0" w:color="auto"/>
              <w:right w:val="single" w:sz="4" w:space="0" w:color="auto"/>
            </w:tcBorders>
            <w:vAlign w:val="center"/>
          </w:tcPr>
          <w:p w:rsidR="00000000" w:rsidRDefault="004E6DD9"/>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spacing w:val="-14"/>
                <w:kern w:val="0"/>
                <w:szCs w:val="21"/>
              </w:rPr>
            </w:pPr>
            <w:r>
              <w:rPr>
                <w:rFonts w:ascii="宋体" w:cs="宋体" w:hint="eastAsia"/>
                <w:spacing w:val="-14"/>
                <w:kern w:val="0"/>
                <w:szCs w:val="21"/>
              </w:rPr>
              <w:t>畜牧类：生猪年出栏</w:t>
            </w:r>
            <w:r>
              <w:rPr>
                <w:rFonts w:ascii="宋体" w:cs="宋体" w:hint="eastAsia"/>
                <w:spacing w:val="-14"/>
                <w:kern w:val="0"/>
                <w:szCs w:val="21"/>
              </w:rPr>
              <w:t>3000</w:t>
            </w:r>
            <w:r>
              <w:rPr>
                <w:rFonts w:ascii="宋体" w:cs="宋体" w:hint="eastAsia"/>
                <w:spacing w:val="-14"/>
                <w:kern w:val="0"/>
                <w:szCs w:val="21"/>
              </w:rPr>
              <w:t>头以上，或羊年出栏</w:t>
            </w:r>
            <w:r>
              <w:rPr>
                <w:rFonts w:ascii="宋体" w:cs="宋体" w:hint="eastAsia"/>
                <w:spacing w:val="-14"/>
                <w:kern w:val="0"/>
                <w:szCs w:val="21"/>
              </w:rPr>
              <w:t>1000</w:t>
            </w:r>
            <w:r>
              <w:rPr>
                <w:rFonts w:ascii="宋体" w:cs="宋体" w:hint="eastAsia"/>
                <w:spacing w:val="-14"/>
                <w:kern w:val="0"/>
                <w:szCs w:val="21"/>
              </w:rPr>
              <w:t>头以上，或家禽年存栏</w:t>
            </w:r>
            <w:r>
              <w:rPr>
                <w:rFonts w:ascii="宋体" w:cs="宋体" w:hint="eastAsia"/>
                <w:spacing w:val="-14"/>
                <w:kern w:val="0"/>
                <w:szCs w:val="21"/>
              </w:rPr>
              <w:t>6</w:t>
            </w:r>
            <w:r>
              <w:rPr>
                <w:rFonts w:ascii="宋体" w:cs="宋体" w:hint="eastAsia"/>
                <w:spacing w:val="-14"/>
                <w:kern w:val="0"/>
                <w:szCs w:val="21"/>
              </w:rPr>
              <w:t>万羽以上。</w:t>
            </w:r>
          </w:p>
        </w:tc>
        <w:tc>
          <w:tcPr>
            <w:tcW w:w="740" w:type="dxa"/>
            <w:vMerge/>
            <w:tcBorders>
              <w:top w:val="nil"/>
              <w:left w:val="single" w:sz="4" w:space="0" w:color="auto"/>
              <w:bottom w:val="single" w:sz="4" w:space="0" w:color="000000"/>
              <w:right w:val="single" w:sz="4" w:space="0" w:color="auto"/>
            </w:tcBorders>
            <w:vAlign w:val="center"/>
          </w:tcPr>
          <w:p w:rsidR="00000000" w:rsidRDefault="004E6DD9"/>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480"/>
          <w:jc w:val="center"/>
        </w:trPr>
        <w:tc>
          <w:tcPr>
            <w:tcW w:w="1180" w:type="dxa"/>
            <w:vMerge/>
            <w:tcBorders>
              <w:top w:val="nil"/>
              <w:left w:val="single" w:sz="4" w:space="0" w:color="auto"/>
              <w:bottom w:val="single" w:sz="4" w:space="0" w:color="auto"/>
              <w:right w:val="single" w:sz="4" w:space="0" w:color="auto"/>
            </w:tcBorders>
            <w:vAlign w:val="center"/>
          </w:tcPr>
          <w:p w:rsidR="00000000" w:rsidRDefault="004E6DD9"/>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水产类：规模养殖面积</w:t>
            </w:r>
            <w:r>
              <w:rPr>
                <w:rFonts w:ascii="宋体" w:cs="宋体" w:hint="eastAsia"/>
                <w:kern w:val="0"/>
                <w:szCs w:val="21"/>
              </w:rPr>
              <w:t>500</w:t>
            </w:r>
            <w:r>
              <w:rPr>
                <w:rFonts w:ascii="宋体" w:cs="宋体" w:hint="eastAsia"/>
                <w:kern w:val="0"/>
                <w:szCs w:val="21"/>
              </w:rPr>
              <w:t>亩以上。</w:t>
            </w:r>
          </w:p>
        </w:tc>
        <w:tc>
          <w:tcPr>
            <w:tcW w:w="740" w:type="dxa"/>
            <w:vMerge/>
            <w:tcBorders>
              <w:top w:val="nil"/>
              <w:left w:val="single" w:sz="4" w:space="0" w:color="auto"/>
              <w:bottom w:val="single" w:sz="4" w:space="0" w:color="000000"/>
              <w:right w:val="single" w:sz="4" w:space="0" w:color="auto"/>
            </w:tcBorders>
            <w:vAlign w:val="center"/>
          </w:tcPr>
          <w:p w:rsidR="00000000" w:rsidRDefault="004E6DD9"/>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615"/>
          <w:jc w:val="center"/>
        </w:trPr>
        <w:tc>
          <w:tcPr>
            <w:tcW w:w="1180" w:type="dxa"/>
            <w:vMerge/>
            <w:tcBorders>
              <w:top w:val="nil"/>
              <w:left w:val="single" w:sz="4" w:space="0" w:color="auto"/>
              <w:bottom w:val="single" w:sz="4" w:space="0" w:color="auto"/>
              <w:right w:val="single" w:sz="4" w:space="0" w:color="auto"/>
            </w:tcBorders>
            <w:vAlign w:val="center"/>
          </w:tcPr>
          <w:p w:rsidR="00000000" w:rsidRDefault="004E6DD9"/>
        </w:tc>
        <w:tc>
          <w:tcPr>
            <w:tcW w:w="394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休闲创意农业等一二三产业融合类：基地面积</w:t>
            </w:r>
            <w:r>
              <w:rPr>
                <w:rFonts w:ascii="宋体" w:cs="宋体" w:hint="eastAsia"/>
                <w:kern w:val="0"/>
                <w:szCs w:val="21"/>
              </w:rPr>
              <w:t>500</w:t>
            </w:r>
            <w:r>
              <w:rPr>
                <w:rFonts w:ascii="宋体" w:cs="宋体" w:hint="eastAsia"/>
                <w:kern w:val="0"/>
                <w:szCs w:val="21"/>
              </w:rPr>
              <w:t>亩以上或乡村民宿床位数</w:t>
            </w:r>
            <w:r>
              <w:rPr>
                <w:rFonts w:ascii="宋体" w:cs="宋体" w:hint="eastAsia"/>
                <w:kern w:val="0"/>
                <w:szCs w:val="21"/>
              </w:rPr>
              <w:t>100</w:t>
            </w:r>
            <w:r>
              <w:rPr>
                <w:rFonts w:ascii="宋体" w:cs="宋体" w:hint="eastAsia"/>
                <w:kern w:val="0"/>
                <w:szCs w:val="21"/>
              </w:rPr>
              <w:t>个以上。</w:t>
            </w:r>
          </w:p>
        </w:tc>
        <w:tc>
          <w:tcPr>
            <w:tcW w:w="740" w:type="dxa"/>
            <w:vMerge/>
            <w:tcBorders>
              <w:top w:val="nil"/>
              <w:left w:val="single" w:sz="4" w:space="0" w:color="auto"/>
              <w:bottom w:val="single" w:sz="4" w:space="0" w:color="000000"/>
              <w:right w:val="single" w:sz="4" w:space="0" w:color="auto"/>
            </w:tcBorders>
            <w:vAlign w:val="center"/>
          </w:tcPr>
          <w:p w:rsidR="00000000" w:rsidRDefault="004E6DD9"/>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r>
      <w:tr w:rsidR="00000000">
        <w:trPr>
          <w:trHeight w:val="1380"/>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科技成果转化应用</w:t>
            </w:r>
            <w:r>
              <w:rPr>
                <w:rFonts w:ascii="宋体" w:cs="宋体" w:hint="eastAsia"/>
                <w:kern w:val="0"/>
                <w:szCs w:val="21"/>
              </w:rPr>
              <w:br/>
            </w:r>
            <w:r>
              <w:rPr>
                <w:rFonts w:ascii="宋体" w:cs="宋体" w:hint="eastAsia"/>
                <w:kern w:val="0"/>
                <w:szCs w:val="21"/>
              </w:rPr>
              <w:t>(3</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龙头企业加大科技创新，推广应用新技术、新工艺、新装备，为各主体提供技术指导、技术培训等服务，向农民合作社和家庭农场等推广新品种、新技术、新工艺，提高农业产业化联合体协同创新水平。</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3</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r>
      <w:tr w:rsidR="00000000">
        <w:trPr>
          <w:trHeight w:val="857"/>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市场信息互通（</w:t>
            </w:r>
            <w:r>
              <w:rPr>
                <w:rFonts w:ascii="宋体" w:cs="宋体" w:hint="eastAsia"/>
                <w:kern w:val="0"/>
                <w:szCs w:val="21"/>
              </w:rPr>
              <w:t>5</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spacing w:val="-10"/>
                <w:kern w:val="0"/>
                <w:szCs w:val="21"/>
              </w:rPr>
            </w:pPr>
            <w:r>
              <w:rPr>
                <w:rFonts w:ascii="宋体" w:cs="宋体" w:hint="eastAsia"/>
                <w:spacing w:val="-10"/>
                <w:kern w:val="0"/>
                <w:szCs w:val="21"/>
              </w:rPr>
              <w:t>龙头企业依托联合体内部沟通合作机制，将市场信息传导至生产环节，优化种养结构，实现农业供给侧与需求端的有效匹配。</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5</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r>
      <w:tr w:rsidR="00000000">
        <w:trPr>
          <w:trHeight w:val="857"/>
          <w:jc w:val="center"/>
        </w:trPr>
        <w:tc>
          <w:tcPr>
            <w:tcW w:w="118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lastRenderedPageBreak/>
              <w:t>项</w:t>
            </w:r>
            <w:r>
              <w:rPr>
                <w:rFonts w:ascii="宋体" w:cs="宋体" w:hint="eastAsia"/>
                <w:b/>
                <w:bCs/>
                <w:kern w:val="0"/>
                <w:szCs w:val="21"/>
              </w:rPr>
              <w:t xml:space="preserve"> </w:t>
            </w:r>
            <w:r>
              <w:rPr>
                <w:rFonts w:ascii="宋体" w:cs="宋体" w:hint="eastAsia"/>
                <w:b/>
                <w:bCs/>
                <w:kern w:val="0"/>
                <w:szCs w:val="21"/>
              </w:rPr>
              <w:t>目</w:t>
            </w:r>
          </w:p>
        </w:tc>
        <w:tc>
          <w:tcPr>
            <w:tcW w:w="394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评分</w:t>
            </w:r>
            <w:r>
              <w:rPr>
                <w:rFonts w:ascii="宋体" w:cs="宋体" w:hint="eastAsia"/>
                <w:b/>
                <w:bCs/>
                <w:kern w:val="0"/>
                <w:szCs w:val="21"/>
              </w:rPr>
              <w:t>标准</w:t>
            </w:r>
          </w:p>
        </w:tc>
        <w:tc>
          <w:tcPr>
            <w:tcW w:w="74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分值</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牵头企业自评分</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镇街农业部门评分</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区农业农村局评分</w:t>
            </w:r>
          </w:p>
        </w:tc>
        <w:tc>
          <w:tcPr>
            <w:tcW w:w="980" w:type="dxa"/>
            <w:tcBorders>
              <w:top w:val="single" w:sz="4" w:space="0" w:color="auto"/>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 w:val="18"/>
                <w:szCs w:val="18"/>
              </w:rPr>
            </w:pPr>
            <w:r>
              <w:rPr>
                <w:rFonts w:ascii="宋体" w:cs="宋体" w:hint="eastAsia"/>
                <w:b/>
                <w:bCs/>
                <w:kern w:val="0"/>
                <w:sz w:val="18"/>
                <w:szCs w:val="18"/>
              </w:rPr>
              <w:t>市农业农村局评分</w:t>
            </w:r>
          </w:p>
        </w:tc>
      </w:tr>
      <w:tr w:rsidR="00000000">
        <w:trPr>
          <w:trHeight w:val="2370"/>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品牌共享</w:t>
            </w:r>
            <w:r>
              <w:rPr>
                <w:rFonts w:ascii="宋体" w:cs="宋体" w:hint="eastAsia"/>
                <w:kern w:val="0"/>
                <w:szCs w:val="21"/>
              </w:rPr>
              <w:br/>
            </w:r>
            <w:r>
              <w:rPr>
                <w:rFonts w:ascii="宋体" w:cs="宋体" w:hint="eastAsia"/>
                <w:kern w:val="0"/>
                <w:szCs w:val="21"/>
              </w:rPr>
              <w:t>（</w:t>
            </w:r>
            <w:r>
              <w:rPr>
                <w:rFonts w:ascii="宋体" w:cs="宋体" w:hint="eastAsia"/>
                <w:kern w:val="0"/>
                <w:szCs w:val="21"/>
              </w:rPr>
              <w:t>5</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龙头企业自主或协助农民合作社和相关农业经营主体开展绿色有机优质农产品申报认证，积极融入南京农产品区域公用品牌建设，挖掘公用品牌农产品的文化内涵和时代气息，打造一批精品公用品牌。重点围绕优质稻米、多功能油菜、绿色蔬菜、现代茶、都市花卉、精品蟹虾、特色鱼、南京鸭等农业优势主导产业链条，实现企业品牌共建共享。</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5</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1080"/>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组织一体化</w:t>
            </w:r>
            <w:r>
              <w:rPr>
                <w:rFonts w:ascii="宋体" w:cs="宋体" w:hint="eastAsia"/>
                <w:kern w:val="0"/>
                <w:szCs w:val="21"/>
              </w:rPr>
              <w:br/>
            </w:r>
            <w:r>
              <w:rPr>
                <w:rFonts w:ascii="宋体" w:cs="宋体" w:hint="eastAsia"/>
                <w:kern w:val="0"/>
                <w:szCs w:val="21"/>
              </w:rPr>
              <w:t>（</w:t>
            </w:r>
            <w:r>
              <w:rPr>
                <w:rFonts w:ascii="宋体" w:cs="宋体" w:hint="eastAsia"/>
                <w:kern w:val="0"/>
                <w:szCs w:val="21"/>
              </w:rPr>
              <w:t>5</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联合体采取“龙头企业</w:t>
            </w:r>
            <w:r>
              <w:rPr>
                <w:rFonts w:ascii="宋体" w:cs="宋体" w:hint="eastAsia"/>
                <w:kern w:val="0"/>
                <w:szCs w:val="21"/>
              </w:rPr>
              <w:t>+</w:t>
            </w:r>
            <w:r>
              <w:rPr>
                <w:rFonts w:ascii="宋体" w:cs="宋体" w:hint="eastAsia"/>
                <w:kern w:val="0"/>
                <w:szCs w:val="21"/>
              </w:rPr>
              <w:t>合作社</w:t>
            </w:r>
            <w:r>
              <w:rPr>
                <w:rFonts w:ascii="宋体" w:cs="宋体" w:hint="eastAsia"/>
                <w:kern w:val="0"/>
                <w:szCs w:val="21"/>
              </w:rPr>
              <w:t>+</w:t>
            </w:r>
            <w:r>
              <w:rPr>
                <w:rFonts w:ascii="宋体" w:cs="宋体" w:hint="eastAsia"/>
                <w:kern w:val="0"/>
                <w:szCs w:val="21"/>
              </w:rPr>
              <w:t>家庭农场（种养大户）”的运作</w:t>
            </w:r>
            <w:r>
              <w:rPr>
                <w:rFonts w:ascii="宋体" w:cs="宋体" w:hint="eastAsia"/>
                <w:kern w:val="0"/>
                <w:szCs w:val="21"/>
              </w:rPr>
              <w:t>模式，发挥龙头企业引领作用，农民合作社纽带作用和家庭农场基础作用。</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5</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rPr>
                <w:rFonts w:ascii="宋体" w:cs="宋体" w:hint="eastAsia"/>
                <w:kern w:val="0"/>
                <w:szCs w:val="21"/>
              </w:rPr>
            </w:pPr>
            <w:r>
              <w:rPr>
                <w:rFonts w:ascii="宋体" w:cs="宋体" w:hint="eastAsia"/>
                <w:kern w:val="0"/>
                <w:szCs w:val="21"/>
              </w:rPr>
              <w:t xml:space="preserve">　</w:t>
            </w:r>
          </w:p>
        </w:tc>
      </w:tr>
      <w:tr w:rsidR="00000000">
        <w:trPr>
          <w:trHeight w:val="1125"/>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生产订单化</w:t>
            </w:r>
            <w:r>
              <w:rPr>
                <w:rFonts w:ascii="宋体" w:cs="宋体" w:hint="eastAsia"/>
                <w:kern w:val="0"/>
                <w:szCs w:val="21"/>
              </w:rPr>
              <w:br/>
            </w:r>
            <w:r>
              <w:rPr>
                <w:rFonts w:ascii="宋体" w:cs="宋体" w:hint="eastAsia"/>
                <w:kern w:val="0"/>
                <w:szCs w:val="21"/>
              </w:rPr>
              <w:t>（</w:t>
            </w:r>
            <w:r>
              <w:rPr>
                <w:rFonts w:ascii="宋体" w:cs="宋体" w:hint="eastAsia"/>
                <w:kern w:val="0"/>
                <w:szCs w:val="21"/>
              </w:rPr>
              <w:t>3</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联合体内部采取订单化生产，龙头企业与合作社、家庭农场、种养大户形成紧密型利益关系。龙头企业收购联合体内其他成员主体提供的原料价格高于市场价。</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3</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1185"/>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技术标准化</w:t>
            </w:r>
            <w:r>
              <w:rPr>
                <w:rFonts w:ascii="宋体" w:cs="宋体" w:hint="eastAsia"/>
                <w:kern w:val="0"/>
                <w:szCs w:val="21"/>
              </w:rPr>
              <w:br/>
            </w:r>
            <w:r>
              <w:rPr>
                <w:rFonts w:ascii="宋体" w:cs="宋体" w:hint="eastAsia"/>
                <w:kern w:val="0"/>
                <w:szCs w:val="21"/>
              </w:rPr>
              <w:t>（</w:t>
            </w:r>
            <w:r>
              <w:rPr>
                <w:rFonts w:ascii="宋体" w:cs="宋体" w:hint="eastAsia"/>
                <w:kern w:val="0"/>
                <w:szCs w:val="21"/>
              </w:rPr>
              <w:t>3</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按照国家标准、行业标准、地方标准、企业标准等进行生产。龙头企业配有专门的技术人员，建有生产、加工过程的生产记录档案。</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3</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1500"/>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经营集约化</w:t>
            </w:r>
            <w:r>
              <w:rPr>
                <w:rFonts w:ascii="宋体" w:cs="宋体" w:hint="eastAsia"/>
                <w:kern w:val="0"/>
                <w:szCs w:val="21"/>
              </w:rPr>
              <w:br/>
            </w:r>
            <w:r>
              <w:rPr>
                <w:rFonts w:ascii="宋体" w:cs="宋体" w:hint="eastAsia"/>
                <w:kern w:val="0"/>
                <w:szCs w:val="21"/>
              </w:rPr>
              <w:t>（</w:t>
            </w:r>
            <w:r>
              <w:rPr>
                <w:rFonts w:ascii="宋体" w:cs="宋体" w:hint="eastAsia"/>
                <w:kern w:val="0"/>
                <w:szCs w:val="21"/>
              </w:rPr>
              <w:t>3</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有稳定的销售渠道，鼓励发展电子商务和网上营销，营销方</w:t>
            </w:r>
            <w:r>
              <w:rPr>
                <w:rFonts w:ascii="宋体" w:cs="宋体" w:hint="eastAsia"/>
                <w:kern w:val="0"/>
                <w:szCs w:val="21"/>
              </w:rPr>
              <w:t>式多元化；龙头企业向合作社、家庭农场输入现代生产要素，促进各类经营主体节本增效，生产总成本降低，种植效益比普通农户高。</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3</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960"/>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服务全程化</w:t>
            </w:r>
            <w:r>
              <w:rPr>
                <w:rFonts w:ascii="宋体" w:cs="宋体" w:hint="eastAsia"/>
                <w:kern w:val="0"/>
                <w:szCs w:val="21"/>
              </w:rPr>
              <w:br/>
            </w:r>
            <w:r>
              <w:rPr>
                <w:rFonts w:ascii="宋体" w:cs="宋体" w:hint="eastAsia"/>
                <w:kern w:val="0"/>
                <w:szCs w:val="21"/>
              </w:rPr>
              <w:t>（</w:t>
            </w:r>
            <w:r>
              <w:rPr>
                <w:rFonts w:ascii="宋体" w:cs="宋体" w:hint="eastAsia"/>
                <w:kern w:val="0"/>
                <w:szCs w:val="21"/>
              </w:rPr>
              <w:t>3</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实行统一生产、统一收购加工、统一品牌，“产加销”一体化经营。联合体内主体之间开展人才、技术和信息交流合作。</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3</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1800"/>
          <w:jc w:val="center"/>
        </w:trPr>
        <w:tc>
          <w:tcPr>
            <w:tcW w:w="1180" w:type="dxa"/>
            <w:tcBorders>
              <w:top w:val="nil"/>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效益扩大化</w:t>
            </w:r>
            <w:r>
              <w:rPr>
                <w:rFonts w:ascii="宋体" w:cs="宋体" w:hint="eastAsia"/>
                <w:kern w:val="0"/>
                <w:szCs w:val="21"/>
              </w:rPr>
              <w:br/>
            </w:r>
            <w:r>
              <w:rPr>
                <w:rFonts w:ascii="宋体" w:cs="宋体" w:hint="eastAsia"/>
                <w:kern w:val="0"/>
                <w:szCs w:val="21"/>
              </w:rPr>
              <w:t>（</w:t>
            </w:r>
            <w:r>
              <w:rPr>
                <w:rFonts w:ascii="宋体" w:cs="宋体" w:hint="eastAsia"/>
                <w:kern w:val="0"/>
                <w:szCs w:val="21"/>
              </w:rPr>
              <w:t>10</w:t>
            </w:r>
            <w:r>
              <w:rPr>
                <w:rFonts w:ascii="宋体" w:cs="宋体" w:hint="eastAsia"/>
                <w:kern w:val="0"/>
                <w:szCs w:val="21"/>
              </w:rPr>
              <w:t>分）</w:t>
            </w:r>
          </w:p>
        </w:tc>
        <w:tc>
          <w:tcPr>
            <w:tcW w:w="394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联合体各成员主体总收入增加，人均纯收入高于本区同行业普通农民收入。联合体有明显的社会效益，带动的农户收入高于本区同行业普通农民收入。联合体围绕主导产业，积极推进“一控两减三基本”，发展绿色农业、</w:t>
            </w:r>
            <w:r>
              <w:rPr>
                <w:rFonts w:ascii="宋体" w:cs="宋体" w:hint="eastAsia"/>
                <w:kern w:val="0"/>
                <w:szCs w:val="21"/>
              </w:rPr>
              <w:t>循环农业。</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10</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619"/>
          <w:jc w:val="center"/>
        </w:trPr>
        <w:tc>
          <w:tcPr>
            <w:tcW w:w="5120" w:type="dxa"/>
            <w:gridSpan w:val="2"/>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总</w:t>
            </w:r>
            <w:r>
              <w:rPr>
                <w:rFonts w:ascii="宋体" w:cs="宋体" w:hint="eastAsia"/>
                <w:b/>
                <w:bCs/>
                <w:kern w:val="0"/>
                <w:szCs w:val="21"/>
              </w:rPr>
              <w:t xml:space="preserve"> </w:t>
            </w:r>
            <w:r>
              <w:rPr>
                <w:rFonts w:ascii="宋体" w:cs="宋体" w:hint="eastAsia"/>
                <w:b/>
                <w:bCs/>
                <w:kern w:val="0"/>
                <w:szCs w:val="21"/>
              </w:rPr>
              <w:t>得</w:t>
            </w:r>
            <w:r>
              <w:rPr>
                <w:rFonts w:ascii="宋体" w:cs="宋体" w:hint="eastAsia"/>
                <w:b/>
                <w:bCs/>
                <w:kern w:val="0"/>
                <w:szCs w:val="21"/>
              </w:rPr>
              <w:t xml:space="preserve"> </w:t>
            </w:r>
            <w:r>
              <w:rPr>
                <w:rFonts w:ascii="宋体" w:cs="宋体" w:hint="eastAsia"/>
                <w:b/>
                <w:bCs/>
                <w:kern w:val="0"/>
                <w:szCs w:val="21"/>
              </w:rPr>
              <w:t>分</w:t>
            </w:r>
          </w:p>
        </w:tc>
        <w:tc>
          <w:tcPr>
            <w:tcW w:w="740" w:type="dxa"/>
            <w:tcBorders>
              <w:top w:val="nil"/>
              <w:left w:val="nil"/>
              <w:bottom w:val="single" w:sz="4" w:space="0" w:color="auto"/>
              <w:right w:val="single" w:sz="4" w:space="0" w:color="auto"/>
            </w:tcBorders>
            <w:vAlign w:val="center"/>
          </w:tcPr>
          <w:p w:rsidR="00000000" w:rsidRDefault="004E6DD9">
            <w:pPr>
              <w:widowControl/>
              <w:jc w:val="center"/>
              <w:rPr>
                <w:rFonts w:ascii="宋体" w:cs="宋体" w:hint="eastAsia"/>
                <w:b/>
                <w:bCs/>
                <w:kern w:val="0"/>
                <w:szCs w:val="21"/>
              </w:rPr>
            </w:pPr>
            <w:r>
              <w:rPr>
                <w:rFonts w:ascii="宋体" w:cs="宋体" w:hint="eastAsia"/>
                <w:b/>
                <w:bCs/>
                <w:kern w:val="0"/>
                <w:szCs w:val="21"/>
              </w:rPr>
              <w:t>100</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c>
          <w:tcPr>
            <w:tcW w:w="980" w:type="dxa"/>
            <w:tcBorders>
              <w:top w:val="nil"/>
              <w:left w:val="nil"/>
              <w:bottom w:val="single" w:sz="4" w:space="0" w:color="auto"/>
              <w:right w:val="single" w:sz="4" w:space="0" w:color="auto"/>
            </w:tcBorders>
            <w:vAlign w:val="center"/>
          </w:tcPr>
          <w:p w:rsidR="00000000" w:rsidRDefault="004E6DD9">
            <w:pPr>
              <w:widowControl/>
              <w:jc w:val="left"/>
              <w:rPr>
                <w:rFonts w:ascii="宋体" w:cs="宋体" w:hint="eastAsia"/>
                <w:kern w:val="0"/>
                <w:szCs w:val="21"/>
              </w:rPr>
            </w:pPr>
            <w:r>
              <w:rPr>
                <w:rFonts w:ascii="宋体" w:cs="宋体" w:hint="eastAsia"/>
                <w:kern w:val="0"/>
                <w:szCs w:val="21"/>
              </w:rPr>
              <w:t xml:space="preserve">　</w:t>
            </w:r>
          </w:p>
        </w:tc>
      </w:tr>
      <w:tr w:rsidR="00000000">
        <w:trPr>
          <w:trHeight w:val="2541"/>
          <w:jc w:val="center"/>
        </w:trPr>
        <w:tc>
          <w:tcPr>
            <w:tcW w:w="118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lastRenderedPageBreak/>
              <w:t>镇（街道）农业部门审核推荐意见</w:t>
            </w:r>
          </w:p>
        </w:tc>
        <w:tc>
          <w:tcPr>
            <w:tcW w:w="8600" w:type="dxa"/>
            <w:gridSpan w:val="6"/>
            <w:tcBorders>
              <w:top w:val="single" w:sz="4" w:space="0" w:color="auto"/>
              <w:left w:val="nil"/>
              <w:bottom w:val="single" w:sz="4" w:space="0" w:color="auto"/>
              <w:right w:val="single" w:sz="4" w:space="0" w:color="auto"/>
            </w:tcBorders>
            <w:vAlign w:val="bottom"/>
          </w:tcPr>
          <w:p w:rsidR="00000000" w:rsidRDefault="004E6DD9">
            <w:pPr>
              <w:widowControl/>
              <w:jc w:val="right"/>
              <w:rPr>
                <w:rFonts w:ascii="宋体" w:cs="宋体" w:hint="eastAsia"/>
                <w:kern w:val="0"/>
                <w:szCs w:val="21"/>
              </w:rPr>
            </w:pPr>
            <w:r>
              <w:rPr>
                <w:rFonts w:ascii="宋体" w:cs="宋体" w:hint="eastAsia"/>
                <w:kern w:val="0"/>
                <w:szCs w:val="21"/>
              </w:rPr>
              <w:t xml:space="preserve">                               </w:t>
            </w:r>
            <w:r>
              <w:rPr>
                <w:rFonts w:ascii="宋体" w:cs="宋体" w:hint="eastAsia"/>
                <w:kern w:val="0"/>
                <w:szCs w:val="21"/>
              </w:rPr>
              <w:t>（盖章）</w:t>
            </w:r>
            <w:r>
              <w:rPr>
                <w:rFonts w:ascii="宋体" w:cs="宋体" w:hint="eastAsia"/>
                <w:kern w:val="0"/>
                <w:szCs w:val="21"/>
              </w:rPr>
              <w:t xml:space="preserve">          </w:t>
            </w:r>
            <w:r>
              <w:rPr>
                <w:rFonts w:ascii="宋体" w:cs="宋体" w:hint="eastAsia"/>
                <w:kern w:val="0"/>
                <w:szCs w:val="21"/>
              </w:rPr>
              <w:t>年</w:t>
            </w:r>
            <w:r>
              <w:rPr>
                <w:rFonts w:ascii="宋体" w:cs="宋体" w:hint="eastAsia"/>
                <w:kern w:val="0"/>
                <w:szCs w:val="21"/>
              </w:rPr>
              <w:t xml:space="preserve">    </w:t>
            </w:r>
            <w:r>
              <w:rPr>
                <w:rFonts w:ascii="宋体" w:cs="宋体" w:hint="eastAsia"/>
                <w:kern w:val="0"/>
                <w:szCs w:val="21"/>
              </w:rPr>
              <w:t>月</w:t>
            </w:r>
            <w:r>
              <w:rPr>
                <w:rFonts w:ascii="宋体" w:cs="宋体" w:hint="eastAsia"/>
                <w:kern w:val="0"/>
                <w:szCs w:val="21"/>
              </w:rPr>
              <w:t xml:space="preserve">  </w:t>
            </w:r>
            <w:r>
              <w:rPr>
                <w:rFonts w:ascii="宋体" w:cs="宋体" w:hint="eastAsia"/>
                <w:kern w:val="0"/>
                <w:szCs w:val="21"/>
              </w:rPr>
              <w:t>日</w:t>
            </w:r>
            <w:r>
              <w:rPr>
                <w:rFonts w:ascii="宋体" w:cs="宋体" w:hint="eastAsia"/>
                <w:kern w:val="0"/>
                <w:szCs w:val="21"/>
              </w:rPr>
              <w:t xml:space="preserve">    </w:t>
            </w:r>
          </w:p>
        </w:tc>
      </w:tr>
      <w:tr w:rsidR="00000000">
        <w:trPr>
          <w:trHeight w:val="2117"/>
          <w:jc w:val="center"/>
        </w:trPr>
        <w:tc>
          <w:tcPr>
            <w:tcW w:w="118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区农业农村部门审核推荐意见</w:t>
            </w:r>
          </w:p>
        </w:tc>
        <w:tc>
          <w:tcPr>
            <w:tcW w:w="8600" w:type="dxa"/>
            <w:gridSpan w:val="6"/>
            <w:tcBorders>
              <w:top w:val="single" w:sz="4" w:space="0" w:color="auto"/>
              <w:left w:val="nil"/>
              <w:bottom w:val="single" w:sz="4" w:space="0" w:color="auto"/>
              <w:right w:val="single" w:sz="4" w:space="0" w:color="auto"/>
            </w:tcBorders>
            <w:vAlign w:val="bottom"/>
          </w:tcPr>
          <w:p w:rsidR="00000000" w:rsidRDefault="004E6DD9">
            <w:pPr>
              <w:widowControl/>
              <w:jc w:val="right"/>
              <w:rPr>
                <w:rFonts w:ascii="宋体" w:cs="宋体" w:hint="eastAsia"/>
                <w:kern w:val="0"/>
                <w:szCs w:val="21"/>
              </w:rPr>
            </w:pPr>
            <w:r>
              <w:rPr>
                <w:rFonts w:ascii="宋体" w:cs="宋体" w:hint="eastAsia"/>
                <w:kern w:val="0"/>
                <w:szCs w:val="21"/>
              </w:rPr>
              <w:t xml:space="preserve"> </w:t>
            </w:r>
            <w:r>
              <w:rPr>
                <w:rFonts w:ascii="宋体" w:cs="宋体" w:hint="eastAsia"/>
                <w:kern w:val="0"/>
                <w:szCs w:val="21"/>
              </w:rPr>
              <w:t>（盖章）</w:t>
            </w:r>
            <w:r>
              <w:rPr>
                <w:rFonts w:ascii="宋体" w:cs="宋体" w:hint="eastAsia"/>
                <w:kern w:val="0"/>
                <w:szCs w:val="21"/>
              </w:rPr>
              <w:t xml:space="preserve">         </w:t>
            </w:r>
            <w:r>
              <w:rPr>
                <w:rFonts w:ascii="宋体" w:cs="宋体" w:hint="eastAsia"/>
                <w:kern w:val="0"/>
                <w:szCs w:val="21"/>
              </w:rPr>
              <w:t>年</w:t>
            </w:r>
            <w:r>
              <w:rPr>
                <w:rFonts w:ascii="宋体" w:cs="宋体" w:hint="eastAsia"/>
                <w:kern w:val="0"/>
                <w:szCs w:val="21"/>
              </w:rPr>
              <w:t xml:space="preserve">    </w:t>
            </w:r>
            <w:r>
              <w:rPr>
                <w:rFonts w:ascii="宋体" w:cs="宋体" w:hint="eastAsia"/>
                <w:kern w:val="0"/>
                <w:szCs w:val="21"/>
              </w:rPr>
              <w:t>月</w:t>
            </w:r>
            <w:r>
              <w:rPr>
                <w:rFonts w:ascii="宋体" w:cs="宋体" w:hint="eastAsia"/>
                <w:kern w:val="0"/>
                <w:szCs w:val="21"/>
              </w:rPr>
              <w:t xml:space="preserve">   </w:t>
            </w:r>
            <w:r>
              <w:rPr>
                <w:rFonts w:ascii="宋体" w:cs="宋体" w:hint="eastAsia"/>
                <w:kern w:val="0"/>
                <w:szCs w:val="21"/>
              </w:rPr>
              <w:t>日</w:t>
            </w:r>
          </w:p>
        </w:tc>
      </w:tr>
      <w:tr w:rsidR="00000000">
        <w:trPr>
          <w:trHeight w:val="2544"/>
          <w:jc w:val="center"/>
        </w:trPr>
        <w:tc>
          <w:tcPr>
            <w:tcW w:w="1180" w:type="dxa"/>
            <w:tcBorders>
              <w:top w:val="single" w:sz="4" w:space="0" w:color="auto"/>
              <w:left w:val="single" w:sz="4" w:space="0" w:color="auto"/>
              <w:bottom w:val="single" w:sz="4" w:space="0" w:color="auto"/>
              <w:right w:val="single" w:sz="4" w:space="0" w:color="auto"/>
            </w:tcBorders>
            <w:vAlign w:val="center"/>
          </w:tcPr>
          <w:p w:rsidR="00000000" w:rsidRDefault="004E6DD9">
            <w:pPr>
              <w:widowControl/>
              <w:jc w:val="center"/>
              <w:rPr>
                <w:rFonts w:ascii="宋体" w:cs="宋体" w:hint="eastAsia"/>
                <w:kern w:val="0"/>
                <w:szCs w:val="21"/>
              </w:rPr>
            </w:pPr>
            <w:r>
              <w:rPr>
                <w:rFonts w:ascii="宋体" w:cs="宋体" w:hint="eastAsia"/>
                <w:kern w:val="0"/>
                <w:szCs w:val="21"/>
              </w:rPr>
              <w:t>市农业农村局评审意见</w:t>
            </w:r>
          </w:p>
        </w:tc>
        <w:tc>
          <w:tcPr>
            <w:tcW w:w="8600" w:type="dxa"/>
            <w:gridSpan w:val="6"/>
            <w:tcBorders>
              <w:top w:val="single" w:sz="4" w:space="0" w:color="auto"/>
              <w:left w:val="nil"/>
              <w:bottom w:val="single" w:sz="4" w:space="0" w:color="auto"/>
              <w:right w:val="single" w:sz="4" w:space="0" w:color="auto"/>
            </w:tcBorders>
            <w:vAlign w:val="bottom"/>
          </w:tcPr>
          <w:p w:rsidR="00000000" w:rsidRDefault="004E6DD9">
            <w:pPr>
              <w:widowControl/>
              <w:jc w:val="right"/>
              <w:rPr>
                <w:rFonts w:ascii="宋体" w:cs="宋体" w:hint="eastAsia"/>
                <w:kern w:val="0"/>
                <w:szCs w:val="21"/>
              </w:rPr>
            </w:pPr>
            <w:r>
              <w:rPr>
                <w:rFonts w:ascii="宋体" w:cs="宋体" w:hint="eastAsia"/>
                <w:kern w:val="0"/>
                <w:szCs w:val="21"/>
              </w:rPr>
              <w:t>（盖章）</w:t>
            </w:r>
            <w:r>
              <w:rPr>
                <w:rFonts w:ascii="宋体" w:cs="宋体" w:hint="eastAsia"/>
                <w:kern w:val="0"/>
                <w:szCs w:val="21"/>
              </w:rPr>
              <w:t xml:space="preserve">       </w:t>
            </w:r>
            <w:r>
              <w:rPr>
                <w:rFonts w:ascii="宋体" w:cs="宋体" w:hint="eastAsia"/>
                <w:kern w:val="0"/>
                <w:szCs w:val="21"/>
              </w:rPr>
              <w:t>年</w:t>
            </w:r>
            <w:r>
              <w:rPr>
                <w:rFonts w:ascii="宋体" w:cs="宋体" w:hint="eastAsia"/>
                <w:kern w:val="0"/>
                <w:szCs w:val="21"/>
              </w:rPr>
              <w:t xml:space="preserve">     </w:t>
            </w:r>
            <w:r>
              <w:rPr>
                <w:rFonts w:ascii="宋体" w:cs="宋体" w:hint="eastAsia"/>
                <w:kern w:val="0"/>
                <w:szCs w:val="21"/>
              </w:rPr>
              <w:t>月</w:t>
            </w:r>
            <w:r>
              <w:rPr>
                <w:rFonts w:ascii="宋体" w:cs="宋体" w:hint="eastAsia"/>
                <w:kern w:val="0"/>
                <w:szCs w:val="21"/>
              </w:rPr>
              <w:t xml:space="preserve">    </w:t>
            </w:r>
            <w:r>
              <w:rPr>
                <w:rFonts w:ascii="宋体" w:cs="宋体" w:hint="eastAsia"/>
                <w:kern w:val="0"/>
                <w:szCs w:val="21"/>
              </w:rPr>
              <w:t>日</w:t>
            </w:r>
            <w:r>
              <w:rPr>
                <w:rFonts w:ascii="宋体" w:cs="宋体" w:hint="eastAsia"/>
                <w:kern w:val="0"/>
                <w:szCs w:val="21"/>
              </w:rPr>
              <w:t xml:space="preserve">      </w:t>
            </w:r>
          </w:p>
        </w:tc>
      </w:tr>
    </w:tbl>
    <w:p w:rsidR="004E6DD9" w:rsidRDefault="004E6DD9">
      <w:pPr>
        <w:adjustRightInd w:val="0"/>
        <w:snapToGrid w:val="0"/>
        <w:spacing w:line="560" w:lineRule="exact"/>
        <w:ind w:firstLineChars="200" w:firstLine="640"/>
        <w:rPr>
          <w:rFonts w:ascii="仿宋_GB2312" w:eastAsia="仿宋_GB2312" w:cs="仿宋" w:hint="eastAsia"/>
          <w:sz w:val="32"/>
          <w:szCs w:val="32"/>
        </w:rPr>
      </w:pPr>
    </w:p>
    <w:sectPr w:rsidR="004E6DD9">
      <w:footerReference w:type="even" r:id="rId7"/>
      <w:footerReference w:type="default" r:id="rId8"/>
      <w:pgSz w:w="11907" w:h="16840"/>
      <w:pgMar w:top="2098" w:right="1531" w:bottom="1985" w:left="1531" w:header="851"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DD9" w:rsidRDefault="004E6DD9">
      <w:r>
        <w:separator/>
      </w:r>
    </w:p>
  </w:endnote>
  <w:endnote w:type="continuationSeparator" w:id="1">
    <w:p w:rsidR="004E6DD9" w:rsidRDefault="004E6DD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xi Sans">
    <w:altName w:val="DejaVu Sans"/>
    <w:charset w:val="00"/>
    <w:family w:val="auto"/>
    <w:pitch w:val="variable"/>
    <w:sig w:usb0="00000000" w:usb1="00000000" w:usb2="00000000" w:usb3="00000000" w:csb0="0000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6DD9">
    <w:pPr>
      <w:pStyle w:val="a7"/>
      <w:ind w:firstLineChars="100" w:firstLine="280"/>
      <w:rPr>
        <w:rFonts w:ascii="宋体" w:hint="eastAsia"/>
        <w:sz w:val="28"/>
        <w:szCs w:val="28"/>
      </w:rPr>
    </w:pPr>
    <w:r>
      <w:rPr>
        <w:rFonts w:ascii="宋体" w:hint="eastAsia"/>
        <w:sz w:val="28"/>
        <w:szCs w:val="28"/>
      </w:rPr>
      <w:t>—</w:t>
    </w: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sidRPr="004E6DD9">
      <w:rPr>
        <w:rFonts w:ascii="宋体"/>
        <w:noProof/>
        <w:sz w:val="28"/>
        <w:szCs w:val="28"/>
        <w:lang w:val="zh-CN" w:eastAsia="zh-CN"/>
      </w:rPr>
      <w:t>14</w:t>
    </w:r>
    <w:r>
      <w:rPr>
        <w:rFonts w:ascii="宋体" w:hint="eastAsia"/>
        <w:sz w:val="28"/>
        <w:szCs w:val="28"/>
      </w:rPr>
      <w:fldChar w:fldCharType="end"/>
    </w:r>
    <w:r>
      <w:rPr>
        <w:rFonts w:ascii="宋体" w:hint="eastAsia"/>
        <w:sz w:val="28"/>
        <w:szCs w:val="28"/>
      </w:rPr>
      <w:t xml:space="preserve"> </w:t>
    </w:r>
    <w:r>
      <w:rPr>
        <w:rFonts w:asci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6DD9">
    <w:pPr>
      <w:pStyle w:val="a7"/>
      <w:wordWrap w:val="0"/>
      <w:jc w:val="right"/>
      <w:rPr>
        <w:rFonts w:ascii="宋体" w:hint="eastAsia"/>
        <w:sz w:val="28"/>
        <w:szCs w:val="28"/>
      </w:rPr>
    </w:pPr>
    <w:r>
      <w:rPr>
        <w:rFonts w:ascii="宋体" w:hint="eastAsia"/>
        <w:sz w:val="28"/>
        <w:szCs w:val="28"/>
      </w:rPr>
      <w:t>—</w:t>
    </w: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sidRPr="004E6DD9">
      <w:rPr>
        <w:rFonts w:ascii="宋体"/>
        <w:noProof/>
        <w:sz w:val="28"/>
        <w:szCs w:val="28"/>
        <w:lang w:val="zh-CN" w:eastAsia="zh-CN"/>
      </w:rPr>
      <w:t>1</w:t>
    </w:r>
    <w:r>
      <w:rPr>
        <w:rFonts w:ascii="宋体" w:hint="eastAsia"/>
        <w:sz w:val="28"/>
        <w:szCs w:val="28"/>
      </w:rPr>
      <w:fldChar w:fldCharType="end"/>
    </w:r>
    <w:r>
      <w:rPr>
        <w:rFonts w:ascii="宋体" w:hint="eastAsia"/>
        <w:sz w:val="28"/>
        <w:szCs w:val="28"/>
      </w:rPr>
      <w:t xml:space="preserve"> </w:t>
    </w:r>
    <w:r>
      <w:rPr>
        <w:rFonts w:ascii="宋体" w:hint="eastAsia"/>
        <w:sz w:val="28"/>
        <w:szCs w:val="28"/>
      </w:rPr>
      <w:t>—</w:t>
    </w:r>
    <w:r>
      <w:rPr>
        <w:rFonts w:asci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DD9" w:rsidRDefault="004E6DD9">
      <w:r>
        <w:separator/>
      </w:r>
    </w:p>
  </w:footnote>
  <w:footnote w:type="continuationSeparator" w:id="1">
    <w:p w:rsidR="004E6DD9" w:rsidRDefault="004E6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8BC8FA98"/>
    <w:lvl w:ilvl="0">
      <w:start w:val="1"/>
      <w:numFmt w:val="decimal"/>
      <w:lvlText w:val="%1."/>
      <w:lvlJc w:val="left"/>
      <w:pPr>
        <w:tabs>
          <w:tab w:val="num" w:pos="2040"/>
        </w:tabs>
        <w:ind w:left="2040" w:hanging="360"/>
      </w:pPr>
    </w:lvl>
  </w:abstractNum>
  <w:abstractNum w:abstractNumId="1">
    <w:nsid w:val="0FFFFF7D"/>
    <w:multiLevelType w:val="singleLevel"/>
    <w:tmpl w:val="5D9C85FA"/>
    <w:lvl w:ilvl="0">
      <w:start w:val="1"/>
      <w:numFmt w:val="decimal"/>
      <w:lvlText w:val="%1."/>
      <w:lvlJc w:val="left"/>
      <w:pPr>
        <w:tabs>
          <w:tab w:val="num" w:pos="1620"/>
        </w:tabs>
        <w:ind w:left="1620" w:hanging="360"/>
      </w:pPr>
    </w:lvl>
  </w:abstractNum>
  <w:abstractNum w:abstractNumId="2">
    <w:nsid w:val="0FFFFF7E"/>
    <w:multiLevelType w:val="singleLevel"/>
    <w:tmpl w:val="50728C8E"/>
    <w:lvl w:ilvl="0">
      <w:start w:val="1"/>
      <w:numFmt w:val="decimal"/>
      <w:lvlText w:val="%1."/>
      <w:lvlJc w:val="left"/>
      <w:pPr>
        <w:tabs>
          <w:tab w:val="num" w:pos="1200"/>
        </w:tabs>
        <w:ind w:left="1200" w:hanging="360"/>
      </w:pPr>
    </w:lvl>
  </w:abstractNum>
  <w:abstractNum w:abstractNumId="3">
    <w:nsid w:val="0FFFFF7F"/>
    <w:multiLevelType w:val="singleLevel"/>
    <w:tmpl w:val="C8A01530"/>
    <w:lvl w:ilvl="0">
      <w:start w:val="1"/>
      <w:numFmt w:val="decimal"/>
      <w:lvlText w:val="%1."/>
      <w:lvlJc w:val="left"/>
      <w:pPr>
        <w:tabs>
          <w:tab w:val="num" w:pos="780"/>
        </w:tabs>
        <w:ind w:left="780" w:hanging="360"/>
      </w:pPr>
    </w:lvl>
  </w:abstractNum>
  <w:abstractNum w:abstractNumId="4">
    <w:nsid w:val="0FFFFF80"/>
    <w:multiLevelType w:val="singleLevel"/>
    <w:tmpl w:val="2D98703C"/>
    <w:lvl w:ilvl="0">
      <w:start w:val="1"/>
      <w:numFmt w:val="bullet"/>
      <w:lvlText w:val="●"/>
      <w:lvlJc w:val="left"/>
      <w:pPr>
        <w:tabs>
          <w:tab w:val="num" w:pos="2040"/>
        </w:tabs>
        <w:ind w:left="2040" w:hanging="360"/>
      </w:pPr>
      <w:rPr>
        <w:rFonts w:ascii="宋体" w:hAnsi="宋体" w:hint="default"/>
      </w:rPr>
    </w:lvl>
  </w:abstractNum>
  <w:abstractNum w:abstractNumId="5">
    <w:nsid w:val="0FFFFF81"/>
    <w:multiLevelType w:val="singleLevel"/>
    <w:tmpl w:val="1E225528"/>
    <w:lvl w:ilvl="0">
      <w:start w:val="1"/>
      <w:numFmt w:val="bullet"/>
      <w:lvlText w:val="●"/>
      <w:lvlJc w:val="left"/>
      <w:pPr>
        <w:tabs>
          <w:tab w:val="num" w:pos="1620"/>
        </w:tabs>
        <w:ind w:left="1620" w:hanging="360"/>
      </w:pPr>
      <w:rPr>
        <w:rFonts w:ascii="宋体" w:hAnsi="宋体" w:hint="default"/>
      </w:rPr>
    </w:lvl>
  </w:abstractNum>
  <w:abstractNum w:abstractNumId="6">
    <w:nsid w:val="0FFFFF82"/>
    <w:multiLevelType w:val="singleLevel"/>
    <w:tmpl w:val="70640CFE"/>
    <w:lvl w:ilvl="0">
      <w:start w:val="1"/>
      <w:numFmt w:val="bullet"/>
      <w:lvlText w:val="●"/>
      <w:lvlJc w:val="left"/>
      <w:pPr>
        <w:tabs>
          <w:tab w:val="num" w:pos="1200"/>
        </w:tabs>
        <w:ind w:left="1200" w:hanging="360"/>
      </w:pPr>
      <w:rPr>
        <w:rFonts w:ascii="宋体" w:hAnsi="宋体" w:hint="default"/>
      </w:rPr>
    </w:lvl>
  </w:abstractNum>
  <w:abstractNum w:abstractNumId="7">
    <w:nsid w:val="0FFFFF83"/>
    <w:multiLevelType w:val="singleLevel"/>
    <w:tmpl w:val="C08094CE"/>
    <w:lvl w:ilvl="0">
      <w:start w:val="1"/>
      <w:numFmt w:val="bullet"/>
      <w:lvlText w:val="●"/>
      <w:lvlJc w:val="left"/>
      <w:pPr>
        <w:tabs>
          <w:tab w:val="num" w:pos="780"/>
        </w:tabs>
        <w:ind w:left="780" w:hanging="360"/>
      </w:pPr>
      <w:rPr>
        <w:rFonts w:ascii="宋体" w:hAnsi="宋体" w:hint="default"/>
      </w:rPr>
    </w:lvl>
  </w:abstractNum>
  <w:abstractNum w:abstractNumId="8">
    <w:nsid w:val="0FFFFF88"/>
    <w:multiLevelType w:val="singleLevel"/>
    <w:tmpl w:val="27A2D5CE"/>
    <w:lvl w:ilvl="0">
      <w:start w:val="1"/>
      <w:numFmt w:val="decimal"/>
      <w:lvlText w:val="%1."/>
      <w:lvlJc w:val="left"/>
      <w:pPr>
        <w:tabs>
          <w:tab w:val="num" w:pos="360"/>
        </w:tabs>
        <w:ind w:left="360" w:hanging="360"/>
      </w:pPr>
    </w:lvl>
  </w:abstractNum>
  <w:abstractNum w:abstractNumId="9">
    <w:nsid w:val="0FFFFF89"/>
    <w:multiLevelType w:val="singleLevel"/>
    <w:tmpl w:val="FC9A6CF0"/>
    <w:lvl w:ilvl="0">
      <w:start w:val="1"/>
      <w:numFmt w:val="bullet"/>
      <w:lvlText w:val="●"/>
      <w:lvlJc w:val="left"/>
      <w:pPr>
        <w:tabs>
          <w:tab w:val="num" w:pos="360"/>
        </w:tabs>
        <w:ind w:left="360" w:hanging="360"/>
      </w:pPr>
      <w:rPr>
        <w:rFonts w:ascii="宋体" w:hAnsi="宋体"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stylePaneFormatFilter w:val="3F01"/>
  <w:defaultTabStop w:val="420"/>
  <w:defaultTableStyle w:val="a"/>
  <w:evenAndOddHeader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06B"/>
    <w:rsid w:val="004E6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00" w:beforeAutospacing="1" w:after="120"/>
    </w:pPr>
    <w:rPr>
      <w:szCs w:val="22"/>
    </w:rPr>
  </w:style>
  <w:style w:type="paragraph" w:styleId="a4">
    <w:name w:val="Plain Text"/>
    <w:basedOn w:val="a"/>
    <w:rPr>
      <w:rFonts w:ascii="宋体"/>
      <w:szCs w:val="21"/>
    </w:rPr>
  </w:style>
  <w:style w:type="paragraph" w:styleId="a5">
    <w:name w:val="Date"/>
    <w:basedOn w:val="a"/>
    <w:next w:val="a"/>
    <w:pPr>
      <w:ind w:leftChars="2500" w:left="2500"/>
    </w:p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tabs>
        <w:tab w:val="center" w:pos="4153"/>
        <w:tab w:val="right" w:pos="8306"/>
      </w:tabs>
      <w:snapToGrid w:val="0"/>
    </w:pPr>
    <w:rPr>
      <w:sz w:val="18"/>
    </w:rPr>
  </w:style>
  <w:style w:type="paragraph" w:styleId="a9">
    <w:name w:val="Normal (Web)"/>
    <w:next w:val="aa"/>
    <w:pPr>
      <w:spacing w:before="100" w:beforeAutospacing="1" w:after="100" w:afterAutospacing="1"/>
    </w:pPr>
    <w:rPr>
      <w:rFonts w:ascii="宋体" w:eastAsia="宋体" w:cs="宋体"/>
      <w:sz w:val="24"/>
      <w:szCs w:val="24"/>
    </w:rPr>
  </w:style>
  <w:style w:type="paragraph" w:styleId="10">
    <w:name w:val="toc 1"/>
    <w:basedOn w:val="a"/>
    <w:next w:val="a"/>
    <w:autoRedefine/>
  </w:style>
  <w:style w:type="character" w:styleId="ab">
    <w:name w:val="Hyperlink"/>
    <w:rPr>
      <w:color w:val="0000FF"/>
      <w:u w:val="single"/>
    </w:rPr>
  </w:style>
  <w:style w:type="paragraph" w:styleId="aa">
    <w:name w:val="Revision"/>
    <w:rPr>
      <w:rFonts w:ascii="Calibri" w:eastAsia="宋体" w:hAnsi="Calibri"/>
      <w:kern w:val="2"/>
      <w:sz w:val="21"/>
      <w:szCs w:val="24"/>
    </w:rPr>
  </w:style>
  <w:style w:type="paragraph" w:styleId="ac">
    <w:name w:val="List Paragraph"/>
    <w:basedOn w:val="a"/>
    <w:qFormat/>
    <w:pPr>
      <w:ind w:firstLineChars="200" w:firstLine="200"/>
    </w:pPr>
    <w:rPr>
      <w:rFonts w:ascii="Times New Roman" w:eastAsia="仿宋_GB2312" w:hAnsi="Times New Roman"/>
      <w:sz w:val="32"/>
      <w:szCs w:val="32"/>
    </w:rPr>
  </w:style>
  <w:style w:type="paragraph" w:styleId="ad">
    <w:name w:val="Body Text First Indent"/>
    <w:next w:val="10"/>
    <w:pPr>
      <w:widowControl w:val="0"/>
      <w:tabs>
        <w:tab w:val="left" w:pos="560"/>
        <w:tab w:val="left" w:pos="3920"/>
        <w:tab w:val="left" w:pos="5600"/>
      </w:tabs>
      <w:spacing w:after="120"/>
      <w:ind w:firstLineChars="200" w:firstLine="200"/>
      <w:jc w:val="both"/>
      <w:textAlignment w:val="baseline"/>
    </w:pPr>
    <w:rPr>
      <w:kern w:val="2"/>
      <w:sz w:val="32"/>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984</Words>
  <Characters>5612</Characters>
  <Application>Microsoft Office Word</Application>
  <DocSecurity>0</DocSecurity>
  <Lines>46</Lines>
  <Paragraphs>13</Paragraphs>
  <ScaleCrop>false</ScaleCrop>
  <Company>微软中国</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袁秋颖(yuanqy)</dc:creator>
  <cp:lastModifiedBy>袁秋颖(yuanqy)</cp:lastModifiedBy>
  <cp:revision>1</cp:revision>
  <cp:lastPrinted>2023-06-15T01:13:00Z</cp:lastPrinted>
  <dcterms:created xsi:type="dcterms:W3CDTF">2023-10-20T09:21:00Z</dcterms:created>
  <dcterms:modified xsi:type="dcterms:W3CDTF">2023-10-20T09:21:00Z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ies>
</file>