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2024年度南京市农业农村局部门预算公开</w:t>
            </w:r>
            <w:r>
              <w:rPr>
                <w:rFonts w:ascii="宋体" w:hAnsi="宋体" w:cs="宋体" w:eastAsia="宋体"/>
                <w:b w:val="true"/>
                <w:sz w:val="52"/>
              </w:rPr>
              <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贯彻落实“三农”工作发展战略，统筹研究和组织实施“三农”工作发展战略、中长期规划、重大政策。组织起草农业农村有关地方性法规、规章草案，组织实施农业综合行政执法工作。参与涉农财税、价格、收储、金融保险、进出口等政策制定。承担市委农村工作领导小组具体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(二)统筹推动发展农村社会事业、农村公共服务、农村文化、农村基础设施和乡村治理。牵头组织改善农村人居环境。指导农村精神文明和优秀农耕文化建设。指导农业行业安全生产工作。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拟订深化农村经济体制改革和巩固完善农村基本经营制度的政策。负责农民承包地、农村宅基地改革和管理有关工作。负责农村集体产权制度改革，指导农村集体经济组织发展和集体资产管理工作。指导农民合作经济组织、农业社会化服务体系、新型农业经营主体建设与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指导乡村特色产业、农产品加工业、休闲农业发展工作。提出促进大宗农产品流通建议，培育、保护农业品牌。发布农业农村经济信息，监测分析农业农村经济运行。承担农业统计和农业农村信息化有关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负责种植业、畜牧业、渔业、农业机械化等农业各产业工作的监督管理。指导粮食等农产品生产。组织构建现代农业产业体系、生产体系、经营体系，指导种植业、畜牧业、渔业、农机标准化生产及建设工作。负责渔政渔港监督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负责农产品质量安全监督管理。组织开展农产品质量安全监测、追溯、风险评估。参与制定农产品质量安全地方标准并会同有关部门组织实施。指导农业检验检测体系建设。依法实施符合安全标准的农产品认证和监督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组织农业资源区划工作。指导农用地、渔业水域以及农业生物物种资源的保护与管理。负责水生野生动植物保护、耕地及永久基本农田质量保护工作。推进农业绿色发展，指导农产品产地环境管理和农业清洁生产及农产品禁止生产区划定。推广休耕轮作提高耕地地力，促进农业可持续发展。指导设施农业、生态循环农业、节水农业发展以及农村能源综合开发利用、农业生物质产业发展。负责外来物种管理相关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负责有关农业生产资料和农业投入品的监督管理。组织协调农业生产资料市场体系建设，拟订有关农业生产资料地方标准并监督实施。制定兽药质量、兽药残留限量和残留检测方法地方标准并按规定实施。组织兽医医政、兽药药政药检工作，负责执业兽医和畜禽屠宰行业管理。依法开展农作物种子（种苗）、种畜禽、肥料、农药、兽药、饲料及饲料添加剂的相关许可与监督管理。指导和督办重大农业案件的处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负责农业防灾减灾、农作物重大病虫害防治、重大动物疾病防控。组织重大动植物疫病的防控工作，发布疫情并组织扑灭。指导动植物防疫检疫体系建设。组织种子、化肥等救灾物资储备和调拨，提出生产救灾资金安排建议，指导紧急救灾和灾后恢复生产。</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负责农业投资管理和农业领域投资促进工作。提出农业投融资体制机制改革建议。编制市级投资安排的农业投资项目规划，提出农业投资规模和方向、扶持农业农村发展市级财政项目的建议，按照规定权限审批农业投资项目，负责农业投资项目资金安排和监督管理。组织实施中央和省投资安排的农业投资项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一）推动农业科技体制改革和农业科技创新体系建设。指导农业生产技术体系和农技推广体系建设，组织开展农业领域的高新技术和应用技术研究、科技成果转化和技术推广。负责农业转基因生物安全监督管理和农业植物新品种保护。</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（十二）指导农业农村人才工作。拟订农业农村人才队伍建设规划并组织实施，指导农业教育和农业职业技能开发，指导新型职业农民培育、农业科技人才培养和农村实用人才培训工作。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（十三）承办农业涉外事务工作，组织开展农业对外交流、农业利用外资、农业“走出去”、农业贸易促进和有关国际经济技术交流合作，指导开放型农业发展，协助实施农业援外项目。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（十四）完成市委、市政府交办的其他任务。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hint="eastAsia" w:ascii="仿宋" w:hAnsi="仿宋" w:eastAsia="仿宋" w:cs="仿宋"/>
          <w:lang w:val="en-US" w:eastAsia="zh-CN"/>
        </w:rPr>
        <w:t>1.</w:t>
      </w:r>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市委农办综合处、市委农办督查考核处、办公室、行政审批服务处、政策与改革处、发展规划处、计划财务处、乡村产业发展处、农村社会事业促进处、开发指导处、农村合作经济指导处、市场与信息化处、科技教育处、农产品质量安全监管处、种植业管理处、蔬菜园艺处、畜牧与畜禽屠宰管理处、兽医兽药处、渔业处、渔政监督管理处、农业装备处、种业管理处、农业生态建设与农村能源处、农田建设管理处、耕地质量保护处、组织人事处、机关党委、离退休干部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下属单位包括：南京市农业技术推广站，南京市耕地质量保护站，南京市植保植检站，南京市种子管理站，南京市畜牧兽医站(南京市动物疫病预防控制中心），南京市农业装备推广中心，南京市农业综合行政执法总队，南京市农产品质量检测院，南京市农村合作经济经营管理站，南京市农业农村经济发展研究中心，南京市水产科学研究所，南京市蔬菜科学研究所，南京市畜牧家禽科学研究所。</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2024</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14</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南京市农业农村局，南京市农业技术推广站，南京市耕地质量保护站，南京市植保植检站，南京市种子管理站，南京市畜牧兽医站(南京市动物疫病预防控制中心），南京市农业装备推广中心，南京市农业综合行政执法总队，南京市农产品质量检测院，南京市农村合作经济经营管理站，南京市农业农村经济发展研究中心，南京市水产科学研究所，南京市蔬菜科学研究所，南京市畜牧家禽科学研究所。</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2024</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2024年，全市农业农村系统将深入学习习近平总书记重要讲话重要指示重要批示精神，认真落实中央经济工作会议、中央农村工作会议和省委、市委农村工作会议要求，立足南京都市现代农业发展实际，坚持以城市需求为中心，统筹城乡融合和乡村产业融合，高水平建设都市现代农业强市，抓好办成一批群众可感可及的实事，有力有效推进乡村全面振兴，努力在推进农业现代化上走在前、做示范，展现南京“三农”工作的省会担当。重点是实施“六项工程”、完善“四项机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（一）实施“六项工程”</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实施农业基础设施提升工程。组织逐地块压实种植责任，确保粮食种植面积稳定在207万亩左右。高质量做好高标准农田新建和改造提升项目。全市农作物耕种收综合机械化率和特色农业机械化水平均提升2个百分点以上。</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是实施乡村特色产业提质工程。推进优质稻米、绿色蔬菜等特色产业全产业链深度融合、高质高效，全市农业特色优势产业一二三产融合总产值增幅保持在10%以上。培育作物新品种不少于20个。全市绿色优质农产品占比提高到75%。</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三是实施新型经营主体提振工程。新增评定50家市级以上示范家庭农场、30家市级以上示范合作社。推进农村金融服务创新，政策性惠农贷款服务支持新型农业经营主体1000户以上、贷款余额达50亿元以上。</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是实施和美乡村建设示范工程。认真学习浙江“千万工程”经验，立足南京乡村发展实际，整体打造35个“生态和谐环境美、人气和旺产业美、乡风和畅人文美、共富和顺生活美”的宜居宜业和美乡村。创建14个省级特色田园乡村。</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是实施重大项目招引建设工程。招引一批技术含量高、带动能力强、综合效益好的优质农业项目。继续储备开工一批“加、新、高”类型项目，计划建设市级农业农村重大项目200个，择优申报省级重大项目75个。</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是实施农村改革深化拓展工程。落实《深化农村改革实施方案》部署，积极探索承包地、宅基地“三权分置”有效实现形式，研究二轮承包到期后再延长三十年政策。积极盘活村集体闲置资产，推进全国农村产权交易规范化整市试点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（二）完善“四项机制”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一是完善农业科技服务机制。聚焦都市现代农业强市建设需要，优化“科金兴农”对接服务，分层分类开展精准农业科技服务，加快推动农业新品种、新技术、新装备、新模式迭代升级。</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是完善农村创新创优支持机制。加大农业农村创业创新支持力度，培塑、挖掘创新创优典型榜样，着力营造各类主体创新创优、增收致富的良好氛围。大力发展以特色种植、特色养殖、特色手工、特色休闲旅游、生产生活服务为重点的庭院经济。</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是完善农业农村绿色发展机制。扎实开展千村万户百企化肥减量增效行动，建设一批部省级化肥减量增效示范区。持续打造沿江5公里农业绿色发展示范带。加强农业类长江入河排口的整治。扎实推进长江十年禁渔，依法打击违法行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四是完善农民主体作用发挥机制。总结推广村庄长效管护方面的经验做法，激励村集体、农民群众参与人居环境管护。鼓励有条件的村集体经济组织、农民合作组织依法依规成立各类村庄保洁组织或企业。</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南京市农业农村局</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南京市农业农村局</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25,783.03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2,837.98</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15,857.35</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十八、援助其他地区支出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7,087.70</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25,783.03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25,783.03</w:t>
            </w: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25,783.03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25,783.03</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南京市农业农村局</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25,783.03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25,783.03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25,783.03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711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南京市农业农村局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25,783.03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25,783.03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25,783.03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711001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南京市农业农村局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10,115.56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10,115.56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10,115.56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711002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南京市农业技术推广站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999.32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999.32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999.32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711003</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南京市耕地质量保护站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486.74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486.74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486.74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711004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南京市植保植检站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501.49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501.49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501.49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711005</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南京市种子管理站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846.35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846.35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846.35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711009</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南京市畜牧兽医站(南京市动物疫病预防控制中心）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1,184.26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1,184.26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1,184.26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711011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南京市农业装备推广中心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1,196.40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1,196.40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1,196.40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711016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南京市农业综合行政执法总队</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2,631.01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2,631.01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2,631.01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711017</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南京市农产品质量检测院</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937.68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937.68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937.68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711018</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南京市农村合作经济经营管理站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456.61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456.61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456.61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711019</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南京市农业农村经济发展研究中心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335.17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335.17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335.17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711020</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南京市水产科学研究所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2,216.19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2,216.19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2,216.19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711021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南京市蔬菜科学研究所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2,587.86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2,587.86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2,587.86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711022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南京市畜牧家禽科学研究所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1,288.39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1,288.39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1,288.39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南京市农业农村局</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25,783.03</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23,145.19</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2,637.84</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2,837.98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2,837.98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2,837.98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2,837.98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718.21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718.21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75.92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75.92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1,374.44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1,374.44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669.41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669.41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15,857.35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13,219.51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2,637.84</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15,857.35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13,219.51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2,637.84</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2130101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4,328.24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4,328.24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2130102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1,352.63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1,352.63</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8,905.49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8,891.27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2130106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科技转化与推广服务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412.28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412.28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2130108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病虫害控制</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222.96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222.96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2130109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农产品质量安全</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232.16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232.16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2130110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执法监管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266.00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266.00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2130112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行业业务管理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25.39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25.39</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2130135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农业生态资源保护</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83.20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83.20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2130199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其他农业农村支出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7,087.70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7,087.70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7,087.70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7,087.70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1,534.70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1,534.70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5,553.00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5,553.00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南京市农业农村局</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25,783.03</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25,783.03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25,783.03</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2,837.98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15,857.35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（十八）援助其他地区支出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7,087.70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25,783.03</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25,783.03</w:t>
            </w:r>
          </w:p>
        </w:tc>
      </w:tr>
    </w:tbl>
    <w:p>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南京市农业农村局</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25,783.03</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23,145.19</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21,056.62</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2,088.57</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2,637.84</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2,837.98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2,837.98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2,746.04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91.94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2,837.98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2,837.98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2,746.04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91.94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718.21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718.21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673.75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44.46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75.92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75.92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28.44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47.48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1,374.44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1,374.44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1,374.44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669.41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669.41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669.41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15,857.35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13,219.51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11,222.88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1,996.63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2,637.84</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15,857.35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13,219.51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11,222.88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1,996.63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2,637.84</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2130101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4,328.24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4,328.24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3,818.18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510.06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2130102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1,352.63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1,352.63</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8,905.49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8,891.27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7,404.70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1,486.57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14.22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2130106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科技转化与推广服务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412.28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412.28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2130108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病虫害控制</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222.96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222.96</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2130109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农产品质量安全</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232.16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232.16</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2130110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执法监管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266.00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266.00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2130112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行业业务管理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25.39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25.39</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2130135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农业生态资源保护</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83.20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2130199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其他农业农村支出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7,087.70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7,087.70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7,087.70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7,087.70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7,087.70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7,087.70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1,534.70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1,534.70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1,534.70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5,553.00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5,553.00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5,553.00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南京市农业农村局</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23,145.19</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21,056.62</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2,088.57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17,560.98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17,560.98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2,745.29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2,745.29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5,148.00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5,148.00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1,689.51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1,689.51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2,605.95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2,605.95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1,374.44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1,374.44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669.41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669.41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640.23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640.23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120.63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120.63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1,534.70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1,534.70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359.72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359.72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673.10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673.10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2,088.57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2,088.57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166.84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14.10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58.10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55.38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497.40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497.40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160.66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160.66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38.98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38.98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64.90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28.53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28.53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165.40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165.40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88.12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88.12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61.86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61.86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428.73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428.73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220.97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220.97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2,966.24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2,966.24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171.55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171.55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2,757.84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2,757.84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23.57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23.57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529.40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529.40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529.40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529.40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南京市农业农村局</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25,783.03</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23,145.19</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21,056.62</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2,088.57</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2,637.84</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2,837.98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2,837.98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2,746.04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91.94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2,837.98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2,837.98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2,746.04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91.94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718.21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718.21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673.75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44.46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75.92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75.92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47.48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1,374.44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1,374.44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1,374.44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669.41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669.41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669.41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15,857.35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13,219.51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11,222.88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1,996.63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2,637.84</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15,857.35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13,219.51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11,222.88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1,996.63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2,637.84</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2130101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4,328.24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4,328.24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3,818.18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510.06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2130102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1,352.63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1,352.63</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8,905.49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8,891.27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7,404.70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1,486.57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2130106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科技转化与推广服务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412.28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412.28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2130108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病虫害控制</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222.96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222.96</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2130109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农产品质量安全</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232.16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232.16</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2130110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执法监管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266.00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266.00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2130112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行业业务管理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25.39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25.39</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2130135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农业生态资源保护</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83.20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83.20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2130199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其他农业农村支出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7,087.70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7,087.70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7,087.70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7,087.70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7,087.70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7,087.70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1,534.70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1,534.70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1,534.70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5,553.00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5,553.00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5,553.00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南京市农业农村局</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23,145.19</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21,056.62</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2,088.57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17,560.98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17,560.98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2,745.29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2,745.29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5,148.00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5,148.00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1,689.51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1,689.51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2,605.95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2,605.95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1,374.44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1,374.44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669.41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669.41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640.23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640.23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120.63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120.63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1,534.70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1,534.70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359.72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359.72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673.10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673.10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2,088.57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2,088.57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166.84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166.84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14.10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58.10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55.38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55.38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497.40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497.40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160.66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160.66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38.98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38.98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64.90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28.53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28.53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专用材料费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165.40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165.40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88.12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88.12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61.86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61.86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428.73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428.73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220.97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220.97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2,966.24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2,966.24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171.55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171.55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2,757.84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2,757.84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23.57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23.57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529.40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529.40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529.40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529.40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南京市农业农村局</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90.39</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61.86</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61.86</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28.53</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71.48</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146.30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南京市农业农村局</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南京市农业农村局</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南京市农业农村局</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804.82</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804.82</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66.48</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114.80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30213</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17.83</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专用材料费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69.90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34.46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30231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21.32</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255.08</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122.09</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南京市农业农村局</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1,752.35</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1,752.35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454.89</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454.89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2.73</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高拍仪</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0.15</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办公桌</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0.72</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办公桌</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0.64</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办公椅</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三人沙发</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0.72</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南京市耕地质量保护站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2.89</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南京市耕地质量保护站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南京市耕地质量保护站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A4彩色打印机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南京市耕地质量保护站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办公桌</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0.18</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南京市耕地质量保护站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办公椅</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0.05</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南京市耕地质量保护站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应用软件</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0.36</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南京市植保植检站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南京市植保植检站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2024年办公设备购置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A4黑白打印机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南京市植保植检站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2024年办公设备购置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南京市种子管理站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南京市种子管理站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运转类-公用经费综合定额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印刷费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纸制品</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南京市畜牧兽医站(南京市动物疫病预防控制中心）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7.60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南京市畜牧兽医站(南京市动物疫病预防控制中心）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南京市畜牧兽医站(南京市动物疫病预防控制中心）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A4黑白打印机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南京市畜牧兽医站(南京市动物疫病预防控制中心）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南京市农业装备推广中心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南京市农业装备推广中心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运转类-公用经费综合定额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印刷费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南京市农村合作经济经营管理站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8.89</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南京市农村合作经济经营管理站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2024年办公设备购置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会议椅</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南京市农村合作经济经营管理站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2024年办公设备购置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其他柜类</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0.08</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南京市农村合作经济经营管理站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2024年办公设备购置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应用软件</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0.12</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南京市农村合作经济经营管理站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2024年办公设备购置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茶水柜</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南京市农村合作经济经营管理站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运转类-公用经费综合定额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印刷费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纸制品</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南京市农村合作经济经营管理站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2024年办公设备购置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南京市农村合作经济经营管理站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2024年办公设备购置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多功能一体机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0.28</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南京市农村合作经济经营管理站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2024年办公设备购置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基础软件</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0.48</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南京市农村合作经济经营管理站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2024年办公设备购置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碎纸机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0.21</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南京市农村合作经济经营管理站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2024年办公设备购置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其他台、桌类</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0.05</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南京市农村合作经济经营管理站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2024年办公设备购置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会议桌</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南京市农村合作经济经营管理站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2024年办公设备购置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A3黑白打印机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南京市农村合作经济经营管理站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2024年办公设备购置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普通电视设备（电视机）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0.70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南京市农村合作经济经营管理站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2024年办公设备购置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文件柜</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0.07</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南京市农村合作经济经营管理站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2024年办公设备购置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办公椅</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南京市水产科学研究所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南京市水产科学研究所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A4黑白打印机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南京市水产科学研究所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南京市蔬菜科学研究所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南京市蔬菜科学研究所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固定资产采购</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办公桌</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0.32</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南京市蔬菜科学研究所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固定资产采购</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其他制冷空调设备</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南京市蔬菜科学研究所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固定资产采购</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文件柜</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0.32</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南京市蔬菜科学研究所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固定资产采购</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碎纸机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0.14</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南京市蔬菜科学研究所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固定资产采购</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办公椅</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1.52</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南京市蔬菜科学研究所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固定资产采购</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会议桌</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南京市蔬菜科学研究所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固定资产采购</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A4黑白打印机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南京市蔬菜科学研究所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固定资产采购</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南京市畜牧家禽科学研究所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5.02</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南京市畜牧家禽科学研究所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办公设备购置（2024）</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A4黑白打印机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南京市畜牧家禽科学研究所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办公设备购置（2024）</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南京市畜牧家禽科学研究所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办公设备购置（2024）</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多功能一体机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0.84</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南京市畜牧家禽科学研究所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办公设备购置（2024）</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碎纸机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0.28</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1,297.46</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1,297.46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883.00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883.00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“三农”政策咨询</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其他农业科学研究与试验发展服务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衔接乡村振兴及对口协作2024</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培训服务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省乡村振兴战略实施满意度调查市预评估</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培训服务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运转类-公用经费综合定额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培训费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培训服务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局系统业务培训</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培训费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培训服务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信息服务能力建设</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信息安全软件开发服务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法治服务能力建设</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法律咨询服务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农业会展与展销</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其他展览服务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81.00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项目与安全管理</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审计服务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“科金兴农”服务对接专项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科技交流、普及与推广服务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农业宣传经费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其他公共信息与宣传服务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美丽乡村建设</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其他公共信息与宣传服务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休闲农业推广活动项目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广告宣传服务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农业招商引资</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其他商务服务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南京市农产品质量检测院</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南京市农产品质量检测院</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运转类-公用经费其他定额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公务用车运行维护费（保留）</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财产保险服务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南京市农产品质量检测院</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运转类-公用经费其他定额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公务用车运行维护费（保留）</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南京市农产品质量检测院</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运转类-公用经费其他定额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公务用车运行维护费（保留）</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车辆加油、添加燃料服务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南京市农业农村经济发展研究中心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8.90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南京市农业农村经济发展研究中心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市农业农村经济发展研究</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出版服务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8.10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南京市农业农村经济发展研究中心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运转类-公用经费综合定额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会议费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一般会议服务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南京市水产科学研究所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401.56</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南京市水产科学研究所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运转类-公用经费非定员定额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401.56</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401.56</w:t>
            </w:r>
          </w:p>
        </w:tc>
      </w:tr>
    </w:tbl>
    <w:p>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南京市农业农村局2024年度收入、支出预算总计25,783.03万元，与上年相比收、支预算总计各减少364.35万元，减少1.39%。其中：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（一）收入预算总计25,783.03万元。包括：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1．本年收入合计25,783.03万元。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（1）一般公共预算拨款收入25,783.03万元，与上年相比减少364.35万元，减少1.39%。主要原因是厉行节约，缩减公用经费、项目经费等。</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（二）支出预算总计25,783.03万元。包括：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1．本年支出合计25,783.03万元。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（1）科学技术支出（类）支出0万元，与上年相比减少4,024.17万元，减少100%。主要原因是按照2024年度预算支出内容，原科学技术支出（类）支出调整至农林水支出（类）支出。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社会保障和就业支出（类）支出2,837.98万元，主要用于行政单位离退休、事业单位离退休、机关事业单位基本养老保险缴费支出、机关事业单位职业年金缴费支出等。与上年相比增加370.43万元，增长15.01%。主要原因是政策性增人增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农林水支出（类）支出15,857.35万元，主要用于行政运行、事业运行、一般行政管理事务、科技转化与推广服务、病虫害控制、农产品质量安全、执法监管、行业业务管理、农业资源保护修复与利用等。与上年相比增加3,422.92万元，增长27.53%。主要原因是政策性增人增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（4）住房保障支出（类）支出7,087.7万元，主要用于行政事业单位按照国家政策规定向职工发放的住房公积金、提租补贴等。与上年相比减少133.53万元，减少1.85%。主要原因是人员退休，相关预算支出减少等。</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南京市农业农村局2024年收入预算合计25,783.03万元，包括本年收入25,783.03万元，上年结转结余0万元。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本年一般公共预算收入25,783.03万元，占100%；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南京市农业农村局2024年支出预算合计25,783.03万元，其中：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基本支出23,145.19万元，占89.77%；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项目支出2,637.84万元，占10.23%；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南京市农业农村局2024年度财政拨款收、支总预算25,783.03万元。与上年相比，财政拨款收、支总计各减少364.35万元，减少1.39%。主要原因是厉行节约，缩减公用经费、项目经费等。</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南京市农业农村局2024年财政拨款预算支出25,783.03万元，占本年支出合计的100%。与上年相比，财政拨款支出减少364.35万元，减少1.39%。主要原因是厉行节约，缩减公用经费、项目经费等。</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（一）科学技术支出（类）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应用研究（款）社会公益研究（项）支出0万元，与上年相比减少4,024.17万元，减少100%。主要原因是按照2024年度预算支出内容，原应用研究（款）社会公益研究（项）支出调整至农业农村（款）事业运行（项）支出和农业农村（款）科技转化与推广服务（项）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1.行政事业单位养老支出（款）行政单位离退休（项）支出718.21万元，与上年相比增加4.78万元，增长0.67%。主要原因是行政离退休人员及补贴增加。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2.行政事业单位养老支出（款）事业单位离退休（项）支出75.92万元，与上年相比减少13万元，减少14.62%。主要原因是事业离退休人员及补贴增加。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3.行政事业单位养老支出（款）机关事业单位基本养老保险缴费支出（项）支出1,374.44万元，与上年相比增加253.68万元，增长22.63%。主要原因是政策性增人增资。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4.行政事业单位养老支出（款）机关事业单位职业年金缴费支出（项）支出669.41万元，与上年相比增加124.97万元，增长22.95%。主要原因是政策性增人增资。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（三）农林水支出（类）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1.农业农村（款）行政运行（项）支出4,328.24万元，与上年相比减少79.09万元，减少1.79%。主要原因是厉行节约，缩减公用经费等。</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2.农业农村（款）一般行政管理事务（项）支出1,352.63万元，与上年相比减少267.8万元，减少16.53%。主要原因是厉行节约，压减局机关其他运转类项目经费支出。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农业农村（款）事业运行（项）支出8,905.49万元，与上年相比增加3,732.66万元，增长72.16%。主要原因是按照2024年度预算支出内容，原应用研究（款）社会公益研究（项）部分支出调整至农业农村（款）事业运行（项）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农业农村（款）科技转化与推广服务（项）支出412.28万元，与上年相比增加184.94万元，增长81.35%。主要原因是按照2024年度预算支出内容，原应用研究（款）社会公益研究（项）部分支出调整至农业农村（款）科技转化与推广服务（项）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5.农业农村（款）病虫害控制（项）支出222.96万元，与上年相比增加14.96万元，增长7.19%。主要原因是因事业发展需要，直属事业单位南京市畜牧兽医站部分预算资金列支渠道改变。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6.农业农村（款）农产品质量安全（项）支出232.16万元，与上年相比减少58.04万元，减少20%。主要原因是厉行节约，直属事业单位南京市农产品质量检测院压减农产品质量安全专项支出预算。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7.农业农村（款）执法监管（项）支出266万元，与上年相比减少66.6万元，减少20.02%。主要原因是厉行节约，直属事业单位南京市农业执法总队压减有关专项支出预算。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8.农业农村（款）行业业务管理（项）支出25.39万元，与上年相比减少6.31万元，减少19.91%。主要原因是厉行节约，直属事业单位南京市农业农村经济发展研究中心压减有关专项支出预算。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9.农业农村（款）农业生态资源保护（项）支出83.2万元，与上年相比减少20.8万元，减少20%。主要原因是厉行节约，直属事业单位南京市耕地质量保护站压减有关专项支出预算。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10.农业农村（款）其他农业农村支出（项）支出29万元，与上年相比增加29万元（去年预算数为0万元，无法计算增减比率）。主要原因是因事业发展需要，南京市畜牧家禽研究所部分预算资金列支渠道改变。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11.水利（款）一般行政管理事务（项）支出0万元，与上年相比减少40万元，减少100%。主要原因是本年列支渠道改变。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（四）住房保障支出（类）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1.住房改革支出（款）住房公积金（项）支出1,534.7万元，与上年相比减少76.05万元，减少4.72%。主要原因是人员退休，相关预算支出减少等。</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2.住房改革支出（款）提租补贴（项）支出5,553万元，与上年相比减少57.48万元，减少1.02%。主要原因是人员退休，相关预算支出减少等。</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南京市农业农村局2024年度财政拨款基本支出预算23,145.19万元，其中：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21,056.62万元。主要包括：基本工资、津贴补贴、奖金、绩效工资、机关事业单位基本养老保险缴费、职业年金缴费、职工基本医疗保险缴费、其他社会保障缴费、住房公积金、医疗费、其他工资福利支出、离休费、退休费、退职（役）费、生活补助、其他对个人和家庭的补助、其他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2,088.57万元。主要包括：办公费、印刷费、水费、电费、邮电费、物业管理费、差旅费、维修（护）费、会议费、培训费、公务接待费、专用材料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南京市农业农村局2024年一般公共预算财政拨款支出预算25,783.03万元，与上年相比减少364.35万元，减少1.39%。主要原因是厉行节约，缩减公用经费、项目经费。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南京市农业农村局2024年度一般公共预算财政拨款基本支出预算23,145.19万元，其中：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21,056.62万元。主要包括：基本工资、津贴补贴、奖金、绩效工资、机关事业单位基本养老保险缴费、职业年金缴费、职工基本医疗保险缴费、其他社会保障缴费、住房公积金、医疗费、其他工资福利支出、离休费、退休费、退职（役）费、生活补助、其他对个人和家庭的补助、其他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2,088.57万元。主要包括：办公费、印刷费、水费、电费、邮电费、物业管理费、差旅费、维修（护）费、会议费、培训费、公务接待费、专用材料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农村局2024年度一般公共预算拨款安排的“三公”经费支出预算90.39万元，比上年预算增加1.94万元，变动原因公车使用年限增加，维护标准相应提高。其中，因公出国（境）费支出0万元，占“三公”经费的0%；公务用车购置及运行维护费支出61.86万元，占“三公”经费的68.44%；公务接待费支出28.53万元，占“三公”经费的31.56%。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2．公务用车购置及运行维护费预算支出61.86万元。其中：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（2）公务用车运行维护费预算支出61.86万元，比上年预算增加4.7万元，主要原因是公车使用年限增加，维护标准相应提高。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3．公务接待费预算支出28.53万元，比上年预算减少2.76万元，主要原因是缩减“三公”经费。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南京市农业农村局2024年度一般公共预算拨款安排的会议费预算支出71.48万元，比上年预算增加14万元，主要原因是根据2024年度工作任务要求，会议事项增多，会议经费相应增加。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南京市农业农村局2024年度一般公共预算拨款安排的培训费预算支出146.3万元，比上年预算减少5.64万元，主要原因是缩减公用经费，减少培训支出。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南京市农业农村局2024年政府性基金支出预算支出0万元。与上年预算数相同。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南京市农业农村局2024年国有资本经营预算支出0万元。与上年预算数相同。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2024年本部门一般公共预算机关运行经费预算支出804.82万元，与上年相比减少23.69万元，减少2.86%。主要原因是厉行节约，压减公用经费。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2024年度政府采购支出预算总额1,752.35万元，其中：拟采购货物支出454.89万元、拟采购工程支出0万元、拟采购服务支出1,297.46万元。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25辆，其中，副部（省）级及以上领导用车0辆、主要领导干部用车0辆、机要通信用车1辆、应急保障用车1辆、执法执勤用车4辆、特种专业技术用车1辆、离退休干部用车0辆，其他用车18辆；单价50万元（含）以上的通用设备12台（套），单价100万元（含）以上的专用设备10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度，本部门整体支出纳入绩效目标管理，涉及财政性资金196,563.03万元；本部门共58个项目纳入绩效目标管理，涉及财政性资金合计172,132.63万元，占财政性资金(人员类和运转类中的公用经费项目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八、社会保障和就业支出(类)行政事业单位养老支出(款)行政单位离退休(项)</w:t>
      </w:r>
      <w:r>
        <w:rPr>
          <w:rFonts w:ascii="仿宋" w:hAnsi="仿宋" w:cs="仿宋" w:eastAsia="仿宋"/>
          <w:b w:val="true"/>
        </w:rPr>
        <w:t>：</w:t>
      </w:r>
      <w:r>
        <w:rPr>
          <w:rFonts w:hint="eastAsia" w:ascii="仿宋" w:hAnsi="仿宋" w:eastAsia="仿宋" w:cs="仿宋"/>
        </w:rPr>
        <w:t>反映行政单位（包括实行公务员管理的事业单位）开支的离退休经费。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九、社会保障和就业支出(类)行政事业单位养老支出(款)事业单位离退休(项)</w:t>
      </w:r>
      <w:r>
        <w:rPr>
          <w:rFonts w:ascii="仿宋" w:hAnsi="仿宋" w:cs="仿宋" w:eastAsia="仿宋"/>
          <w:b w:val="true"/>
        </w:rPr>
        <w:t>：</w:t>
      </w:r>
      <w:r>
        <w:rPr>
          <w:rFonts w:hint="eastAsia" w:ascii="仿宋" w:hAnsi="仿宋" w:eastAsia="仿宋" w:cs="仿宋"/>
        </w:rPr>
        <w:t>反映事业单位开支的离退休经费。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十、社会保障和就业支出(类)行政事业单位养老支出(款)机关事业单位基本养老保险缴费支出(项)</w:t>
      </w:r>
      <w:r>
        <w:rPr>
          <w:rFonts w:ascii="仿宋" w:hAnsi="仿宋" w:cs="仿宋" w:eastAsia="仿宋"/>
          <w:b w:val="true"/>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十一、社会保障和就业支出(类)行政事业单位养老支出(款)机关事业单位职业年金缴费支出(项)</w:t>
      </w:r>
      <w:r>
        <w:rPr>
          <w:rFonts w:ascii="仿宋" w:hAnsi="仿宋" w:cs="仿宋" w:eastAsia="仿宋"/>
          <w:b w:val="true"/>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十二、农林水支出(类)农业农村(款)行政运行(项)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十三、农林水支出(类)农业农村(款)一般行政管理事务(项)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十四、农林水支出(类)农业农村(款)事业运行(项)</w:t>
      </w:r>
      <w:r>
        <w:rPr>
          <w:rFonts w:ascii="仿宋" w:hAnsi="仿宋" w:cs="仿宋" w:eastAsia="仿宋"/>
          <w:b w:val="true"/>
        </w:rPr>
        <w:t>：</w:t>
      </w:r>
      <w:r>
        <w:rPr>
          <w:rFonts w:hint="eastAsia" w:ascii="仿宋" w:hAnsi="仿宋" w:eastAsia="仿宋" w:cs="仿宋"/>
        </w:rPr>
        <w:t>反映用于农业事业单位基本支出，事业单位设施、系统运行与资产维护等方面的支出。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十五、农林水支出(类)农业农村(款)科技转化与推广服务(项)</w:t>
      </w:r>
      <w:r>
        <w:rPr>
          <w:rFonts w:ascii="仿宋" w:hAnsi="仿宋" w:cs="仿宋" w:eastAsia="仿宋"/>
          <w:b w:val="true"/>
        </w:rPr>
        <w:t>：</w:t>
      </w:r>
      <w:r>
        <w:rPr>
          <w:rFonts w:hint="eastAsia" w:ascii="仿宋" w:hAnsi="仿宋" w:eastAsia="仿宋" w:cs="仿宋"/>
        </w:rPr>
        <w:t>反映用于农业科技成果转化，农业科技人才奖励，农业新品种、新机具、新技术引进、试验、示范、推广及服务，农村人居环境整治等方面的技术试验示范支出。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十六、农林水支出(类)农业农村(款)病虫害控制(项)</w:t>
      </w:r>
      <w:r>
        <w:rPr>
          <w:rFonts w:ascii="仿宋" w:hAnsi="仿宋" w:cs="仿宋" w:eastAsia="仿宋"/>
          <w:b w:val="true"/>
        </w:rPr>
        <w:t>：</w:t>
      </w:r>
      <w:r>
        <w:rPr>
          <w:rFonts w:hint="eastAsia" w:ascii="仿宋" w:hAnsi="仿宋" w:eastAsia="仿宋" w:cs="仿宋"/>
        </w:rPr>
        <w:t>反映用于病虫鼠害及疫情监测、预报、预防、控制、检疫、防疫所需的仪器、设施、药物、疫苗、种苗，疫畜（禽、鱼、植物）防治、扑杀补偿及劳务补助、菌（毒）种保藏及动植物及其产品检疫、检测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十七、农林水支出(类)农业农村(款)农产品质量安全(项)</w:t>
      </w:r>
      <w:r>
        <w:rPr>
          <w:rFonts w:ascii="仿宋" w:hAnsi="仿宋" w:cs="仿宋" w:eastAsia="仿宋"/>
          <w:b w:val="true"/>
        </w:rPr>
        <w:t>：</w:t>
      </w:r>
      <w:r>
        <w:rPr>
          <w:rFonts w:hint="eastAsia" w:ascii="仿宋" w:hAnsi="仿宋" w:eastAsia="仿宋" w:cs="仿宋"/>
        </w:rPr>
        <w:t>反映用于农产品及其投入品的质量安全评估、监测、抽查、认证、应急处置，相关标准的制定、修订、实施、监管等方面的支出。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十八、农林水支出(类)农业农村(款)执法监管(项)</w:t>
      </w:r>
      <w:r>
        <w:rPr>
          <w:rFonts w:ascii="仿宋" w:hAnsi="仿宋" w:cs="仿宋" w:eastAsia="仿宋"/>
          <w:b w:val="true"/>
        </w:rPr>
        <w:t>：</w:t>
      </w:r>
      <w:r>
        <w:rPr>
          <w:rFonts w:hint="eastAsia" w:ascii="仿宋" w:hAnsi="仿宋" w:eastAsia="仿宋" w:cs="仿宋"/>
        </w:rPr>
        <w:t>反映用于农业农村法制建设、行政执法、行政复议、行政诉讼等方面的支出。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十九、农林水支出(类)农业农村(款)行业业务管理(项)</w:t>
      </w:r>
      <w:r>
        <w:rPr>
          <w:rFonts w:ascii="仿宋" w:hAnsi="仿宋" w:cs="仿宋" w:eastAsia="仿宋"/>
          <w:b w:val="true"/>
        </w:rPr>
        <w:t>：</w:t>
      </w:r>
      <w:r>
        <w:rPr>
          <w:rFonts w:hint="eastAsia" w:ascii="仿宋" w:hAnsi="仿宋" w:eastAsia="仿宋" w:cs="仿宋"/>
        </w:rPr>
        <w:t>反映用于农业农村政策研究、规划编制、评审评估、绩效评价、监督检查等基本业务管理工作的支出。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二十、农林水支出(类)农业农村(款)农业生态资源保护(项)</w:t>
      </w:r>
      <w:r>
        <w:rPr>
          <w:rFonts w:ascii="仿宋" w:hAnsi="仿宋" w:cs="仿宋" w:eastAsia="仿宋"/>
          <w:b w:val="true"/>
        </w:rPr>
        <w:t>：</w:t>
      </w:r>
      <w:r>
        <w:rPr>
          <w:rFonts w:hint="eastAsia" w:ascii="仿宋" w:hAnsi="仿宋" w:eastAsia="仿宋" w:cs="仿宋"/>
        </w:rPr>
        <w:t>反映用于草原草场利用，渔业水域资源环境保护，农业品种改良提升，以及农业生物资源调查收集、鉴定评价、保存利用等方面的支出。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二十一、农林水支出(类)农业农村(款)其他农业农村支出(项)</w:t>
      </w:r>
      <w:r>
        <w:rPr>
          <w:rFonts w:ascii="仿宋" w:hAnsi="仿宋" w:cs="仿宋" w:eastAsia="仿宋"/>
          <w:b w:val="true"/>
        </w:rPr>
        <w:t>：</w:t>
      </w:r>
      <w:r>
        <w:rPr>
          <w:rFonts w:hint="eastAsia" w:ascii="仿宋" w:hAnsi="仿宋" w:eastAsia="仿宋" w:cs="仿宋"/>
        </w:rPr>
        <w:t>反映除上述项目以外其他用于农业农村方面的支出。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二十二、住房保障支出(类)住房改革支出(款)住房公积金(项)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二十三、住房保障支出(类)住房改革支出(款)提租补贴(项)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南京市农业农村局</w:t>
    </w:r>
    <w:r>
      <w:t>2024</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1913</Words>
  <Characters>6439</Characters>
  <Paragraphs>501</Paragraphs>
  <TotalTime>2</TotalTime>
  <ScaleCrop>false</ScaleCrop>
  <LinksUpToDate>false</LinksUpToDate>
  <CharactersWithSpaces>6456</CharactersWithSpaces>
  <Application>WPS Office_12.1.0.15066_F1E327BC-269C-435d-A152-05C5408002CA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Tree Know</cp:lastModifiedBy>
  <dcterms:modified xsi:type="dcterms:W3CDTF">2024-01-15T14:22:54Z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2052-12.1.0.15066</vt:lpwstr>
  </property>
  <property fmtid="{D5CDD505-2E9C-101B-9397-08002B2CF9AE}" pid="6" name="LastSaved">
    <vt:filetime>2021-04-15T00:00:00Z</vt:filetime>
  </property>
</Properties>
</file>