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xml:space="preserve">2024年度</w:t>
              <w:br w:type="textWrapping"/>
              <w:t/>
            </w:r>
            <w:r>
              <w:rPr>
                <w:rFonts w:ascii="宋体" w:hAnsi="宋体" w:cs="宋体" w:eastAsia="宋体"/>
                <w:b w:val="true"/>
                <w:sz w:val="52"/>
              </w:rPr>
              <w:t>南京市畜牧家禽科学研究所</w:t>
            </w:r>
            <w:r>
              <w:rPr>
                <w:rFonts w:ascii="宋体" w:hAnsi="宋体" w:cs="宋体" w:eastAsia="宋体"/>
                <w:b w:val="true"/>
                <w:sz w:val="52"/>
              </w:rPr>
              <w:t xml:space="preserve"></w:t>
              <w:br w:type="textWrapping"/>
              <w:t>单位预算公开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承担地方畜禽种质资源保护与利用研究；负责畜禽品质的引进改良工作；开展畜禽新品种、新技术的推广；承担畜禽健康养殖方式推广与服务指导；开展畜禽养殖粪污利用服务指导；开展畜牧业产业经济运行分析和培训指导；完成市农业农村局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禽业科技推广应用研究室、猪业科技推广应用研究室、环境控制与资源利用研究室、办公室、财务室、科管室、安全与物业管理办公室。</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2024</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1、开展金陵白鸭配套系世代选育，适时进行配套系继代繁育和选留选配，组建下一个世代的金陵白鸭配套系世代选育观测群。</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2、加强所省级水禽产业技术体系健康养殖创新团队建设，完成产业技术体系2023-2024年度目标任务，通过考核验收。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3、开展山猪遗传资源保护，依据山猪保种方案及种群现状，持续推进继代繁育、种群扩充与扩繁备份工作。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4、加强所省级生猪产业技术体系浦口推广示范基地建设，完成产业技术体系2023-2024年度目标任务，通过考核验收。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5、开展肉鸡规模化健康养殖模式示范与推广，完成南京市农业重大技术协同推广项目的各项目标任务，通过考核验收。</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南京市畜牧家禽科学研究所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南京市畜牧家禽科学研究所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1,288.39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119.35</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795.04</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374.00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1,288.39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1,288.39</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1,288.39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1,288.39</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南京市畜牧家禽科学研究所</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1,288.39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1,288.39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1,288.39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南京市农业农村局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1,288.39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1,288.39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1,288.39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711022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南京市畜牧家禽科学研究所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1,288.39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1,288.39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1,288.39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南京市畜牧家禽科学研究所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1,288.39</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1,246.37</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42.02</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119.35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119.35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119.35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119.35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75.27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75.27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37.64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37.64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795.04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753.02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795.04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753.02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766.04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753.02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其他农业农村支出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374.00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374.00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374.00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374.00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78.72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78.72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295.28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295.28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南京市畜牧家禽科学研究所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1,288.39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1,288.39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1,288.39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119.35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795.04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374.00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1,288.39</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1,288.39</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南京市畜牧家禽科学研究所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1,288.39</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1,246.37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1,153.68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92.69</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42.02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119.35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113.30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119.35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113.30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37.64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37.64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37.64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795.04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753.02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666.38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86.64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42.02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795.04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753.02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666.38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86.64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42.02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766.04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753.02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666.38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86.64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其他农业农村支出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374.00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374.00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374.00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374.00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374.00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374.00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78.72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78.72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78.72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295.28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295.28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295.28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南京市畜牧家禽科学研究所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1,246.37</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1,153.68</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92.69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993.97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993.97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162.76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190.25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326.12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75.27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75.27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37.64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37.64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42.34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78.72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92.69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126.71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125.22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南京市畜牧家禽科学研究所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1,288.39</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1,246.37</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1,153.68</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92.69</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119.35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119.35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119.35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119.35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75.27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75.27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37.64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37.64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37.64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795.04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753.02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666.38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86.64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795.04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753.02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666.38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86.64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766.04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753.02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666.38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86.64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其他农业农村支出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374.00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374.00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374.00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374.00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374.00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374.00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78.72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78.72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78.72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295.28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295.28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295.28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南京市畜牧家禽科学研究所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1,246.37</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1,153.68</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92.69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993.97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993.97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162.76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190.25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190.25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326.12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75.27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75.27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37.64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37.64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42.34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78.72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78.72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92.69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专用材料费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126.71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126.71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125.22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南京市畜牧家禽科学研究所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6.48</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南京市畜牧家禽科学研究所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南京市畜牧家禽科学研究所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南京市畜牧家禽科学研究所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南京市畜牧家禽科学研究所</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5.02</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5.02</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南京市畜牧家禽科学研究所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5.02</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南京市畜牧家禽科学研究所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办公设备购置（2024）</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南京市畜牧家禽科学研究所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办公设备购置（2024）</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南京市畜牧家禽科学研究所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办公设备购置（2024）</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多功能一体机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0.84</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南京市畜牧家禽科学研究所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办公设备购置（2024）</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碎纸机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0.28</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0.28</w:t>
            </w:r>
          </w:p>
        </w:tc>
      </w:tr>
    </w:tbl>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南京市畜牧家禽科学研究所2024年度收入、支出预算总计1,288.39万元，与上年相比收、支预算总计各增加26.86万元，增长2.13%。其中：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（一）收入预算总计1,288.39万元。包括：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1．本年收入合计1,288.39万元。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（1）一般公共预算拨款收入1,288.39万元，与上年相比增加26.86万元，增长2.13%。主要原因是人员变动。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（二）支出预算总计1,288.39万元。包括：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1．本年支出合计1,288.39万元。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（1）科学技术支出（类）支出0万元，与上年相比减少771.97万元，减少100%。主要原因是根据财政局要求，基本支出功能分类由科学技术支出（类）改为农林水支出（类）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（2）社会保障和就业支出（类）支出119.35万元，主要用于社保缴费等。与上年相比增加5.53万元，增长4.86%。主要原因是人员变动。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农林水支出（类）支出795.04万元，主要用于单位运行支出及部门项目支出。与上年相比增加795.04万元（去年预算数为0万元，无法计算增减比率）。主要原因是根据财政局要求，基本支出功能分类由科学技术支出（类）改为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（4）住房保障支出（类）支出374万元，主要用于公积金汇缴，住房补贴发放等。与上年相比减少1.74万元，减少0.46%。主要原因是人员变动。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南京市畜牧家禽科学研究所2024年收入预算合计1,288.39万元，包括本年收入1,288.39万元，上年结转结余0万元。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本年一般公共预算收入1,288.39万元，占100%；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南京市畜牧家禽科学研究所2024年支出预算合计1,288.39万元，其中：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基本支出1,246.37万元，占96.74%；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项目支出42.02万元，占3.26%；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南京市畜牧家禽科学研究所2024年度财政拨款收、支总预算1,288.39万元。与上年相比，财政拨款收、支总计各增加26.86万元，增长2.13%。主要原因是人员变动。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南京市畜牧家禽科学研究所2024年财政拨款预算支出1,288.39万元，占本年支出合计的100%。与上年相比，财政拨款支出增加26.86万元，增长2.13%。主要原因是人员变动。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（一）科学技术支出（类）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应用研究（款）社会公益研究（项）支出0万元，与上年相比减少771.97万元，减少100%。主要原因是根据财政局要求，基本支出功能分类由2060302社会公益研究改为2130104事业运行。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1.行政事业单位养老支出（款）事业单位离退休（项）支出6.44万元，与上年相比减少0.23万元，减少3.45%。主要原因是人员变动。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2.行政事业单位养老支出（款）机关事业单位基本养老保险缴费支出（项）支出75.27万元，与上年相比增加3.84万元，增长5.38%。主要原因是人员变动。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3.行政事业单位养老支出（款）机关事业单位职业年金缴费支出（项）支出37.64万元，与上年相比增加1.92万元，增长5.38%。主要原因是人员变动。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1.农业农村（款）事业运行（项）支出766.04万元，与上年相比增加766.04万元（去年预算数为0万元，无法计算增减比率）。主要原因是根据财政局要求，基本支出功能分类由2060302社会公益研究改为2130104事业运行。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2.农业农村（款）其他农业农村支出（项）支出29万元，与上年相比增加29万元（去年预算数为0万元，无法计算增减比率）。主要原因是部门项目支出功能分类由2060302社会公益研究改为2130199其他农业农村支出。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（四）住房保障支出（类）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1.住房改革支出（款）住房公积金（项）支出78.72万元，与上年相比增加0.35万元，增长0.45%。主要原因是人员变动。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2.住房改革支出（款）提租补贴（项）支出295.28万元，与上年相比减少2.09万元，减少0.7%。主要原因是人员变动。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南京市畜牧家禽科学研究所2024年度财政拨款基本支出预算1,246.37万元，其中：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1,153.68万元。主要包括：基本工资、津贴补贴、绩效工资、机关事业单位基本养老保险缴费、职业年金缴费、职工基本医疗保险缴费、其他社会保障缴费、住房公积金、医疗费、其他工资福利支出、退休费、其他对个人和家庭的补助、其他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92.69万元。主要包括：办公费、水费、电费、邮电费、差旅费、维修（护）费、会议费、公务接待费、专用材料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南京市畜牧家禽科学研究所2024年一般公共预算财政拨款支出预算1,288.39万元，与上年相比增加26.86万元，增长2.13%。主要原因是人员变动。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南京市畜牧家禽科学研究所2024年度一般公共预算财政拨款基本支出预算1,246.37万元，其中：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1,153.68万元。主要包括：基本工资、津贴补贴、绩效工资、机关事业单位基本养老保险缴费、职业年金缴费、职工基本医疗保险缴费、其他社会保障缴费、住房公积金、医疗费、其他工资福利支出、退休费、其他对个人和家庭的补助、其他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92.69万元。主要包括：办公费、水费、电费、邮电费、差旅费、维修（护）费、会议费、公务接待费、专用材料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畜牧家禽科学研究所2024年度一般公共预算拨款安排的“三公”经费支出预算6.48万元，比上年预算减少1万元，变动原因压减三公经费支出。其中，因公出国（境）费支出0万元，占“三公”经费的0%；公务用车购置及运行维护费支出4.48万元，占“三公”经费的69.14%；公务接待费支出2万元，占“三公”经费的30.86%。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2．公务用车购置及运行维护费预算支出4.48万元。其中：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（2）公务用车运行维护费预算支出4.48万元，与上年预算数相同。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3．公务接待费预算支出2万元，比上年预算减少1万元，主要原因是压减三公经费支出。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畜牧家禽科学研究所2024年度一般公共预算拨款安排的会议费预算支出6万元，比上年预算增加1.52万元，主要原因是因项目实际运行需要，在部门专项禽场健康生产管控技术研究与应用中列支了4万元会议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南京市畜牧家禽科学研究所2024年度一般公共预算拨款安排的培训费预算支出0万元，与上年预算数相同。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南京市畜牧家禽科学研究所2024年政府性基金支出预算支出0万元。与上年预算数相同。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南京市畜牧家禽科学研究所2024年国有资本经营预算支出0万元。与上年预算数相同。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2024年度政府采购支出预算总额5.02万元，其中：拟采购货物支出5.02万元、拟采购工程支出0万元、拟采购服务支出0万元。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2辆，其中，副部（省）级及以上领导用车0辆、主要领导干部用车0辆、机要通信用车0辆、应急保障用车0辆、执法执勤用车0辆、特种专业技术用车0辆、离退休干部用车0辆，其他用车2辆；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本单位整体支出纳入绩效目标管理，涉及财政性资金1,288.39万元；本单位共3个项目纳入绩效目标管理，涉及财政性资金合计42.02万元，占财政性资金(人员类和运转类中的公用经费项目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八、社会保障和就业支出(类)行政事业单位养老支出(款)事业单位离退休(项)</w:t>
      </w:r>
      <w:r>
        <w:rPr>
          <w:rFonts w:ascii="仿宋" w:hAnsi="仿宋" w:cs="仿宋" w:eastAsia="仿宋"/>
          <w:b w:val="true"/>
        </w:rPr>
        <w:t>：</w:t>
      </w:r>
      <w:r>
        <w:rPr>
          <w:rFonts w:hint="eastAsia" w:ascii="仿宋" w:hAnsi="仿宋" w:eastAsia="仿宋" w:cs="仿宋"/>
        </w:rPr>
        <w:t>反映事业单位开支的离退休经费。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十一、农林水支出(类)农业农村(款)事业运行(项)</w:t>
      </w:r>
      <w:r>
        <w:rPr>
          <w:rFonts w:ascii="仿宋" w:hAnsi="仿宋" w:cs="仿宋" w:eastAsia="仿宋"/>
          <w:b w:val="true"/>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十二、农林水支出(类)农业农村(款)其他农业农村支出(项)</w:t>
      </w:r>
      <w:r>
        <w:rPr>
          <w:rFonts w:ascii="仿宋" w:hAnsi="仿宋" w:cs="仿宋" w:eastAsia="仿宋"/>
          <w:b w:val="true"/>
        </w:rPr>
        <w:t>：</w:t>
      </w:r>
      <w:r>
        <w:rPr>
          <w:rFonts w:hint="eastAsia" w:ascii="仿宋" w:hAnsi="仿宋" w:eastAsia="仿宋" w:cs="仿宋"/>
        </w:rPr>
        <w:t>反映除上述项目以外其他用于农业农村方面的支出。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南京市畜牧家禽科学研究所</w:t>
    </w:r>
    <w:r>
      <w:t>2024</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6439</Characters>
  <Paragraphs>501</Paragraphs>
  <TotalTime>2</TotalTime>
  <ScaleCrop>false</ScaleCrop>
  <LinksUpToDate>false</LinksUpToDate>
  <CharactersWithSpaces>6456</CharactersWithSpaces>
  <Application>WPS Office_12.1.0.15066_F1E327BC-269C-435d-A152-05C5408002CA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Tree Know</cp:lastModifiedBy>
  <dcterms:modified xsi:type="dcterms:W3CDTF">2024-01-15T14:22:54Z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