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南京市农业技术推广站</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组织开展农业生产情况调研，制定实施全市农业技术推广计划；负责引进国内外粮油、蔬菜、园艺作物先进技术，开展试验示范，筛选先进、实用、安全的技术成果推广应用；负责全市粮油、蔬菜、园艺作物生产技术指导和生产农情动态监测，及时发布农情信息；发挥政府、科研、农业协会及其它社会团体联系纽带作用，整合农业技术资源，组织实施重大农业技术示范推广；负责培训和指导基层农业技术推广机构、群众性科技组织和农民技术员开展农业技术推广服务活动；完成市农业农村局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2024年，我站将继续深入学习习近平总书记关于“三农”工作重要论述和重要指示批示精神，认真落实中央和省市委决策部署，对照都市现代农业强市目标，紧扣“四抓四比”要求，聚焦农业主导产业，狠抓水稻绿色高质高效创建、废旧农膜回收利用和国家耕地（稻油）轮作等重点工作，深耕农业“四新”技术模式示范推广，全方位打造“宁”字农产品“金招牌”，攻坚克难、勇挑重担，以实实在在的成效推动农业农村高质量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全面推进粮油绿色高质高效创建。一是加强水稻、小麦和油菜的绿色高质高效示范方建设，促进粮油产业提质增效。以绿色高质高效创建示范方建设为抓手，集成推广绿色技术，大力实施单产提升稳产能；围绕优良食味稻品种下功夫，早熟、中熟、晚熟品种合理搭配，从水稻品种开发利用着手，提高麦油适期高质量播栽比重，实现周年绿色高质高效，组织生产经营主体参加“江苏好大米”、“南京好大米”等品鉴推介活动，唱响优质特色稻米品牌，加快形成优质优价、联动带农增收机制。二是因时因地、因苗因气，开展农气联合、农事田管等技术服务，确保关键技术落实到位。三是适时开展项目监督检查，确保按时按效、保质保量完成粮油绿色高质高效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拓展为农技术服务渠道，创新开展农技推广服务。同中国人民财产保险股份有限公司南京市分公司合作共建良种良技推广示范方，联合成立示范方项目领导小组，由甲乙双方相关分管领导任组长，统筹指导辖内示范方建设工作，针对实际需求，开发并落地种植基地保险、科研费用保险、农业技术推广保险等产品，深入到包括引种、种植、收获、售卖的农业生产全过程，助力南京农业高质量发展。尝试跨行业牵手建立产销合作新模式，拟同小米集团南京分公司共同开展“大米牵小米”进社区活动，积极推进南京原产地优质农产品进驻小米有品平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推进多功能油菜主导产业发展实现新的突破。一是加快多功能油菜区域公用品牌“油悦金陵”建设，发布区域公用品牌主推产品，建立行业标准，吸纳一批符合标准的地方品牌，丰富产品种类，利用供销渠道，尽快开拓南京市地产菜籽油市场。二是以菜籽油7D产地绿色高效加工工艺为主，其他各类现代化加工工艺为辅，综合提升地产菜籽油压榨工艺水平和产品品质，通过“健康菜籽油”宣传，培养一批目标客户，并以联合抱团发展，新增一批SC认证，打通地产菜籽油入驻本地商超通道。三是加强多功能油菜产业联盟建设，进一步吸纳优质企业入盟，促成行业协会成立，加快培育（引进）龙头企业，助力油菜产业集群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助力现代茶产业高质量发展。一是加快茶树穴盘育苗及快速建园、茶园病虫害绿色防控等高质高效新技术的示范推广，针对新茶园建设中出现的问题与困难，及时与各区、街道、茶企进行对接落实，做好新茶园建设和苗期管护技术的指导和培训。二是开展茶树品种更新和茶园机械化管理技术协同推广，示范推广一批茶园管理新机具和加工新设备，如小型茶园深耕机、中耕机、茶园螺旋施肥机、茶园开沟机等，推进轻便、快捷、适宜多种地形、效率高的施肥深耕一体化作业，提升茶园机械化生产管理水平。三是强化雨花茶文化品牌打造，促进雨花茶文化产业发展，提高南京茶叶品牌知名度和社会影响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通过“四个推”开展废旧农膜回收利用工作。一是推进全市废旧农膜回收体系化，持续推进规范化台账建设、完善地膜残留监测网建设，推动废旧农膜回收体系化。二是推进全生物降解地膜和加厚高强度地膜的示范应用，指导各示范区用好用足配套支持政策，确保取得实效。三是推行多部门联合执法机制。联合市场监管、综合执法等部门开展联合执法检查，严厉查处农膜领域违法违规行为，加强超薄农膜的管控，从源头治理上降低回收难度。四是推动废旧地膜无害化处置。推进废旧地膜协同处置，将利用价值高的废旧地膜回收再利用，利用价值低的纳入农村垃圾开展回收处置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推动特色蔬菜园艺发展。一是做好果树的重大技术推广和果品评比品鉴活动。根据南京实际，消化吸收省主推品种、技术和模式，积极组织开展示范推广和指导培训，重点示范葡萄轻简化栽培技术，积极开展葡萄新品种生物学特性观察、评价及新品种栽培技术试验示范；举办全市草莓评比、葡萄评比及其它应时鲜果评比等活动，提升果品生产品质，扩大品牌知名度；围绕点对点式科技推广服务，不断强化与在宁科研院所合作交流，提升公益性服务质量。二是强化“菜篮子”保供技术服务和新优品种技术的宣传推介。针对异常天气情况及时发布预警信息和农事建议，切实做好灾害性天气防范，指导种植户规避风险减少损失，实现稳产保供；联合科研单位和相关协会，以市、省组织的蔬菜质量评比为导向，突出南京地产优质蔬菜的品牌效应，多渠道做好好品种、好技术以及优秀生产主体的宣传推介。三是做好花卉生产技术服务和专业人才培养工作。在花卉生产关键时期，加强技术服务，不断提升我市花卉生产水平，加强四新技术示范培训，重点推广荷花新品种及产业化生产关键技术，切花百合高效设施栽培技术等，与人社局、市花协等紧密合作，开展专业培训和竞赛，提升行业整体水平，培养专业人才。</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南京市农业技术推广站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南京市农业技术推广站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999.32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96.15</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644.85</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258.32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999.32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999.32</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999.32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999.32</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南京市农业技术推广站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999.32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999.32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999.32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711002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南京市农业技术推广站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999.32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999.32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999.32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南京市农业技术推广站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999.32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923.32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南京市农业技术推广站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999.32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999.32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999.32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96.15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644.85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258.32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999.32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999.32</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南京市农业技术推广站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999.32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923.32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854.73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68.59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644.85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568.85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503.84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644.85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568.85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503.84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568.85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568.85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503.84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南京市农业技术推广站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923.32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854.73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南京市农业技术推广站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999.32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923.32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854.73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68.59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644.85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南京市农业技术推广站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923.32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854.73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743.65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南京市农业技术推广站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南京市农业技术推广站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南京市农业技术推广站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南京市农业技术推广站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南京市农业技术推广站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南京市农业技术推广站2024年度收入、支出预算总计999.32万元，与上年相比收、支预算总计各减少87.67万元，减少8.07%。其中：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（一）收入预算总计999.32万元。包括：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1．本年收入合计999.32万元。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（1）一般公共预算拨款收入999.32万元，与上年相比减少87.67万元，减少8.07%。主要原因是人员变动。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（二）支出预算总计999.32万元。包括：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1．本年支出合计999.32万元。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（1）社会保障和就业支出（类）支出96.15万元，主要用于缴纳社会保险经费。与上年相比减少1.9万元，减少1.94%。主要原因是人员变动。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（2）农林水支出（类）支出644.85万元，主要用于日常办公运转类费用。与上年相比减少70.46万元，减少9.85%。主要原因是人员变动。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（3）住房保障支出（类）支出258.32万元，主要用于在编在岗人员公积金、逐月住房补贴、退休人员房贴。与上年相比减少15.31万元，减少5.6%。主要原因是人员变动。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南京市农业技术推广站2024年收入预算合计999.32万元，包括本年收入999.32万元，上年结转结余0万元。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本年一般公共预算收入999.32万元，占100%；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南京市农业技术推广站2024年支出预算合计999.32万元，其中：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基本支出923.32万元，占92.39%；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项目支出76万元，占7.61%；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南京市农业技术推广站2024年度财政拨款收、支总预算999.32万元。与上年相比，财政拨款收、支总计各减少87.67万元，减少8.07%。主要原因是人员变动。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南京市农业技术推广站2024年财政拨款预算支出999.32万元，占本年支出合计的100%。与上年相比，财政拨款支出减少87.67万元，减少8.07%。主要原因是人员变动。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1.行政事业单位养老支出（款）事业单位离退休（项）支出3.81万元，与上年相比增加0.23万元，增长6.42%。主要原因是新增退休人员。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2.行政事业单位养老支出（款）机关事业单位基本养老保险缴费支出（项）支出61.56万元，与上年相比减少1.42万元，减少2.25%。主要原因是人员变动。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3.行政事业单位养老支出（款）机关事业单位职业年金缴费支出（项）支出30.78万元，与上年相比减少0.71万元，减少2.25%。主要原因是人员变动。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1.农业农村（款）事业运行（项）支出568.85万元，与上年相比减少51.46万元，减少8.3%。主要原因是人员变动。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2.农业农村（款）科技转化与推广服务（项）支出76万元，与上年相比减少19万元，减少20%。主要原因是根据上年实际支出微调。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1.住房改革支出（款）住房公积金（项）支出55.15万元，与上年相比减少9.27万元，减少14.39%。主要原因是人员变动。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2.住房改革支出（款）提租补贴（项）支出203.17万元，与上年相比减少6.04万元，减少2.89%。主要原因是人员变动。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南京市农业技术推广站2024年度财政拨款基本支出预算923.32万元，其中：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854.73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（二）公用经费68.59万元。主要包括：办公费、水费、电费、邮电费、差旅费、会议费、培训费、公务接待费、工会经费、福利费、公务用车运行维护费、其他交通费用、其他商品和服务支出。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南京市农业技术推广站2024年一般公共预算财政拨款支出预算999.32万元，与上年相比减少87.67万元，减少8.07%。主要原因是人员变动。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南京市农业技术推广站2024年度一般公共预算财政拨款基本支出预算923.32万元，其中：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854.73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（二）公用经费68.59万元。主要包括：办公费、水费、电费、邮电费、差旅费、会议费、培训费、公务接待费、工会经费、福利费、公务用车运行维护费、其他交通费用、其他商品和服务支出。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技术推广站2024年度一般公共预算拨款安排的“三公”经费支出预算4.98万元，与上年预算数相同。其中，因公出国（境）费支出0万元，占“三公”经费的0%；公务用车购置及运行维护费支出4.48万元，占“三公”经费的89.96%；公务接待费支出0.5万元，占“三公”经费的10.04%。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2．公务用车购置及运行维护费预算支出4.48万元。其中：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（2）公务用车运行维护费预算支出4.48万元，与上年预算数相同。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南京市农业技术推广站2024年度一般公共预算拨款安排的会议费预算支出3万元，与上年预算数相同。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南京市农业技术推广站2024年度一般公共预算拨款安排的培训费预算支出5万元，与上年预算数相同。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南京市农业技术推广站2024年政府性基金支出预算支出0万元。与上年预算数相同。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南京市农业技术推广站2024年国有资本经营预算支出0万元。与上年预算数相同。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2辆，其中，副部（省）级及以上领导用车0辆、主要领导干部用车0辆、机要通信用车0辆、应急保障用车0辆、执法执勤用车0辆、特种专业技术用车0辆、离退休干部用车0辆，其他用车2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999.32万元；本单位共4个项目纳入绩效目标管理，涉及财政性资金合计76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cs="仿宋" w:eastAsia="仿宋"/>
          <w:b w:val="true"/>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十二、农林水支出(类)农业农村(款)科技转化与推广服务(项)</w:t>
      </w:r>
      <w:r>
        <w:rPr>
          <w:rFonts w:ascii="仿宋" w:hAnsi="仿宋" w:cs="仿宋" w:eastAsia="仿宋"/>
          <w:b w:val="true"/>
        </w:rPr>
        <w:t>：</w:t>
      </w:r>
      <w:r>
        <w:rPr>
          <w:rFonts w:hint="eastAsia" w:ascii="仿宋" w:hAnsi="仿宋" w:eastAsia="仿宋" w:cs="仿宋"/>
        </w:rPr>
        <w:t>反映用于农业科技成果转化，农业科技人才奖励，农业新品种、新机具、新技术引进、试验、示范、推广及服务，农村人居环境整治等方面的技术试验示范支出。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南京市农业技术推广站</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