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N w:val="0"/>
        <w:spacing w:before="0" w:beforeAutospacing="0" w:after="0" w:afterAutospacing="0" w:line="560" w:lineRule="exact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  <w:lang w:bidi="ar-SA"/>
        </w:rPr>
        <w:t>附件</w:t>
      </w: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hint="eastAsia" w:eastAsia="方正小标宋_GBK"/>
          <w:bCs/>
          <w:sz w:val="44"/>
          <w:szCs w:val="44"/>
        </w:rPr>
        <w:t>2025年省现代农机装备与技术推广项目申报汇总表</w:t>
      </w:r>
    </w:p>
    <w:p>
      <w:pPr>
        <w:spacing w:line="560" w:lineRule="exact"/>
        <w:rPr>
          <w:rFonts w:eastAsia="方正小标宋简体"/>
          <w:sz w:val="44"/>
          <w:szCs w:val="44"/>
        </w:rPr>
      </w:pPr>
    </w:p>
    <w:p>
      <w:pPr>
        <w:spacing w:line="560" w:lineRule="exact"/>
        <w:ind w:firstLine="150" w:firstLineChars="50"/>
        <w:rPr>
          <w:rFonts w:eastAsia="方正仿宋_GBK"/>
          <w:sz w:val="30"/>
        </w:rPr>
      </w:pPr>
      <w:r>
        <w:rPr>
          <w:rFonts w:hint="eastAsia" w:eastAsia="方正仿宋_GBK"/>
          <w:sz w:val="30"/>
        </w:rPr>
        <w:t xml:space="preserve">                                    </w:t>
      </w:r>
      <w:r>
        <w:rPr>
          <w:rFonts w:hint="eastAsia" w:eastAsia="方正仿宋_GBK"/>
          <w:sz w:val="30"/>
          <w:lang w:val="en-US" w:eastAsia="zh-CN"/>
        </w:rPr>
        <w:t xml:space="preserve">                                    </w:t>
      </w:r>
      <w:r>
        <w:rPr>
          <w:rFonts w:hint="eastAsia" w:eastAsia="方正仿宋_GBK"/>
          <w:sz w:val="30"/>
        </w:rPr>
        <w:t>单位：万元</w:t>
      </w:r>
    </w:p>
    <w:tbl>
      <w:tblPr>
        <w:tblStyle w:val="6"/>
        <w:tblW w:w="13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983"/>
        <w:gridCol w:w="2963"/>
        <w:gridCol w:w="1957"/>
        <w:gridCol w:w="2318"/>
        <w:gridCol w:w="1551"/>
        <w:gridCol w:w="1259"/>
        <w:gridCol w:w="91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序号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类别代码</w:t>
            </w:r>
          </w:p>
        </w:tc>
        <w:tc>
          <w:tcPr>
            <w:tcW w:w="296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项目名称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申报单位</w:t>
            </w:r>
          </w:p>
        </w:tc>
        <w:tc>
          <w:tcPr>
            <w:tcW w:w="231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合作单位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执行专家</w:t>
            </w:r>
          </w:p>
        </w:tc>
        <w:tc>
          <w:tcPr>
            <w:tcW w:w="309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其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1" w:type="dxa"/>
            <w:vMerge w:val="continue"/>
            <w:noWrap w:val="0"/>
            <w:vAlign w:val="top"/>
          </w:tcPr>
          <w:p/>
        </w:tc>
        <w:tc>
          <w:tcPr>
            <w:tcW w:w="983" w:type="dxa"/>
            <w:vMerge w:val="continue"/>
            <w:noWrap w:val="0"/>
            <w:vAlign w:val="center"/>
          </w:tcPr>
          <w:p/>
        </w:tc>
        <w:tc>
          <w:tcPr>
            <w:tcW w:w="2963" w:type="dxa"/>
            <w:vMerge w:val="continue"/>
            <w:noWrap w:val="0"/>
            <w:vAlign w:val="center"/>
          </w:tcPr>
          <w:p/>
        </w:tc>
        <w:tc>
          <w:tcPr>
            <w:tcW w:w="1957" w:type="dxa"/>
            <w:vMerge w:val="continue"/>
            <w:noWrap w:val="0"/>
            <w:vAlign w:val="center"/>
          </w:tcPr>
          <w:p/>
        </w:tc>
        <w:tc>
          <w:tcPr>
            <w:tcW w:w="2318" w:type="dxa"/>
            <w:vMerge w:val="continue"/>
            <w:noWrap w:val="0"/>
            <w:vAlign w:val="top"/>
          </w:tcPr>
          <w:p/>
        </w:tc>
        <w:tc>
          <w:tcPr>
            <w:tcW w:w="1551" w:type="dxa"/>
            <w:vMerge w:val="continue"/>
            <w:noWrap w:val="0"/>
            <w:vAlign w:val="center"/>
          </w:tcPr>
          <w:p/>
        </w:tc>
        <w:tc>
          <w:tcPr>
            <w:tcW w:w="12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申请省级补助金额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地方</w:t>
            </w:r>
          </w:p>
          <w:p>
            <w:pPr>
              <w:spacing w:line="560" w:lineRule="exact"/>
              <w:jc w:val="center"/>
              <w:rPr>
                <w:rFonts w:hint="eastAsia"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投入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自筹</w:t>
            </w:r>
          </w:p>
          <w:p>
            <w:pPr>
              <w:spacing w:line="560" w:lineRule="exact"/>
              <w:jc w:val="center"/>
              <w:rPr>
                <w:rFonts w:hint="eastAsia" w:eastAsia="方正仿宋_GBK"/>
              </w:rPr>
            </w:pPr>
            <w:r>
              <w:rPr>
                <w:rFonts w:hint="eastAsia" w:eastAsia="方正仿宋_GBK"/>
                <w:sz w:val="30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1006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蔬菜(瓜类、茄果类)智能嫁接技术与装备研发应用</w:t>
            </w:r>
            <w:bookmarkEnd w:id="0"/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农芯（南京）智慧农业研究院有限公司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北京市农林科学院智能装备技术研究中心、杭州赛得林智能装备有限公司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陈天恩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方正仿宋_GBK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方正仿宋_GBK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方正仿宋_GBK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1010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基于天基北斗系统的实时主动水产药残监测技术与装备研发应用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南京市水产科学研究所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南京市农业装备推广中心、高精地基导航授时南京研究院有限公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司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周国勤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280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1010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基于天基北斗系统的实时主动水产药残监测技术与装备研发应用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南京佳格耕耘科技有限公司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南通大学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张  弓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2002</w:t>
            </w:r>
          </w:p>
        </w:tc>
        <w:tc>
          <w:tcPr>
            <w:tcW w:w="2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油菜生产全程机械化装备与技术推广应用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南京市六合区农业技术推广中心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南京市农业装备推广中心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徐丽萍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2003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连栋温室蔬菜生产智能装备与技术推广应用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南京市农业装备推广中心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南京宁路信息技术有限公司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钱生越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2004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茶园生产智能装备与技术示范应用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南京市浦口区农业机械化技术推广服务站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南京市农业装备推广中心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李艳茹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2005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特色淡水鱼工厂化循环水养殖关键装备数智化技术集成与应用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南京市水产科学研究所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金陵科技学院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刘炜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2006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蛋鸽养殖智能装备与技术推广应用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南京市六合区畜牧兽医站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南京市畜牧家禽科学研究所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戴钰钰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D25BC"/>
    <w:rsid w:val="51C06209"/>
    <w:rsid w:val="53CD25BC"/>
    <w:rsid w:val="59626382"/>
    <w:rsid w:val="7B5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2025-04-18T03:34:00Z</dcterms:created>
  <dc:creator>lenovo</dc:creator>
  <cp:lastModifiedBy>lenovo</cp:lastModifiedBy>
  <cp:lastPrinted>2025-04-18T06:46:17Z</cp:lastPrinted>
  <dcterms:modified xsi:type="dcterms:W3CDTF">2025-04-18T07:04:21Z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FDA987C02FE84510BF6439F1CA33605B</vt:lpwstr>
  </property>
</Properties>
</file>