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812" w:rsidRDefault="00C04458">
      <w:pPr>
        <w:widowControl/>
        <w:spacing w:line="560" w:lineRule="exact"/>
        <w:jc w:val="center"/>
        <w:rPr>
          <w:rFonts w:ascii="方正小标宋_GBK" w:eastAsia="方正小标宋_GBK" w:hAnsi="方正小标宋_GBK" w:cs="方正小标宋_GBK"/>
          <w:color w:val="000000" w:themeColor="text1"/>
          <w:sz w:val="40"/>
          <w:szCs w:val="40"/>
        </w:rPr>
      </w:pPr>
      <w:r>
        <w:rPr>
          <w:rFonts w:ascii="方正小标宋_GBK" w:eastAsia="方正小标宋_GBK" w:hAnsi="方正小标宋_GBK" w:cs="方正小标宋_GBK" w:hint="eastAsia"/>
          <w:color w:val="000000" w:themeColor="text1"/>
          <w:sz w:val="40"/>
          <w:szCs w:val="40"/>
        </w:rPr>
        <w:t>2024</w:t>
      </w:r>
      <w:r>
        <w:rPr>
          <w:rFonts w:ascii="方正小标宋_GBK" w:eastAsia="方正小标宋_GBK" w:hAnsi="方正小标宋_GBK" w:cs="方正小标宋_GBK" w:hint="eastAsia"/>
          <w:color w:val="000000" w:themeColor="text1"/>
          <w:sz w:val="40"/>
          <w:szCs w:val="40"/>
        </w:rPr>
        <w:t>年度南京市农业农村局畜牧业转型升级</w:t>
      </w:r>
    </w:p>
    <w:p w:rsidR="00462812" w:rsidRDefault="00C04458">
      <w:pPr>
        <w:widowControl/>
        <w:spacing w:line="560" w:lineRule="exact"/>
        <w:jc w:val="center"/>
        <w:rPr>
          <w:rFonts w:ascii="方正小标宋_GBK" w:eastAsia="方正小标宋_GBK" w:hAnsi="方正小标宋_GBK" w:cs="方正小标宋_GBK"/>
          <w:color w:val="000000" w:themeColor="text1"/>
          <w:sz w:val="40"/>
          <w:szCs w:val="40"/>
        </w:rPr>
      </w:pPr>
      <w:bookmarkStart w:id="0" w:name="_GoBack"/>
      <w:bookmarkEnd w:id="0"/>
      <w:r>
        <w:rPr>
          <w:rFonts w:ascii="方正小标宋_GBK" w:eastAsia="方正小标宋_GBK" w:hAnsi="方正小标宋_GBK" w:cs="方正小标宋_GBK" w:hint="eastAsia"/>
          <w:color w:val="000000" w:themeColor="text1"/>
          <w:sz w:val="40"/>
          <w:szCs w:val="40"/>
        </w:rPr>
        <w:t>绩效评价报告</w:t>
      </w:r>
    </w:p>
    <w:p w:rsidR="00462812" w:rsidRDefault="00462812">
      <w:pPr>
        <w:widowControl/>
        <w:spacing w:line="560" w:lineRule="exact"/>
        <w:ind w:firstLineChars="200" w:firstLine="640"/>
        <w:jc w:val="left"/>
        <w:rPr>
          <w:rFonts w:eastAsia="黑体"/>
          <w:color w:val="000000" w:themeColor="text1"/>
          <w:kern w:val="0"/>
          <w:sz w:val="32"/>
          <w:szCs w:val="32"/>
        </w:rPr>
      </w:pPr>
    </w:p>
    <w:p w:rsidR="00462812" w:rsidRDefault="00462812">
      <w:pPr>
        <w:rPr>
          <w:color w:val="000000" w:themeColor="text1"/>
        </w:rPr>
      </w:pPr>
    </w:p>
    <w:p w:rsidR="00462812" w:rsidRDefault="00C04458">
      <w:pPr>
        <w:widowControl/>
        <w:spacing w:line="560" w:lineRule="exact"/>
        <w:ind w:firstLineChars="200" w:firstLine="640"/>
        <w:rPr>
          <w:rFonts w:eastAsia="仿宋"/>
          <w:color w:val="000000" w:themeColor="text1"/>
          <w:kern w:val="0"/>
          <w:sz w:val="32"/>
          <w:szCs w:val="32"/>
        </w:rPr>
      </w:pPr>
      <w:r>
        <w:rPr>
          <w:rFonts w:eastAsia="仿宋"/>
          <w:color w:val="000000" w:themeColor="text1"/>
          <w:sz w:val="32"/>
          <w:szCs w:val="32"/>
        </w:rPr>
        <w:t>根据市级财政预算绩效管理工作要求，我局对</w:t>
      </w:r>
      <w:r>
        <w:rPr>
          <w:rFonts w:eastAsia="仿宋"/>
          <w:color w:val="000000" w:themeColor="text1"/>
          <w:sz w:val="32"/>
          <w:szCs w:val="32"/>
        </w:rPr>
        <w:t>2024</w:t>
      </w:r>
      <w:r>
        <w:rPr>
          <w:rFonts w:eastAsia="仿宋"/>
          <w:color w:val="000000" w:themeColor="text1"/>
          <w:sz w:val="32"/>
          <w:szCs w:val="32"/>
        </w:rPr>
        <w:t>年度市级畜牧业转型升级专项资金实施情况进行了绩效自评价，现将有关情况报告如下：</w:t>
      </w:r>
    </w:p>
    <w:p w:rsidR="00462812" w:rsidRDefault="00C04458">
      <w:pPr>
        <w:widowControl/>
        <w:spacing w:line="560" w:lineRule="exact"/>
        <w:ind w:firstLineChars="200" w:firstLine="640"/>
        <w:jc w:val="left"/>
        <w:rPr>
          <w:rFonts w:ascii="黑体" w:eastAsia="黑体" w:hAnsi="黑体"/>
          <w:color w:val="000000" w:themeColor="text1"/>
          <w:kern w:val="0"/>
          <w:sz w:val="32"/>
          <w:szCs w:val="32"/>
        </w:rPr>
      </w:pPr>
      <w:r>
        <w:rPr>
          <w:rFonts w:ascii="黑体" w:eastAsia="黑体" w:hAnsi="黑体"/>
          <w:color w:val="000000" w:themeColor="text1"/>
          <w:kern w:val="0"/>
          <w:sz w:val="32"/>
          <w:szCs w:val="32"/>
        </w:rPr>
        <w:t>一、项目概况</w:t>
      </w:r>
    </w:p>
    <w:p w:rsidR="00462812" w:rsidRDefault="00C04458">
      <w:pPr>
        <w:widowControl/>
        <w:spacing w:line="560" w:lineRule="exact"/>
        <w:ind w:firstLineChars="200" w:firstLine="640"/>
        <w:jc w:val="left"/>
        <w:rPr>
          <w:rFonts w:ascii="楷体" w:eastAsia="楷体" w:hAnsi="楷体"/>
          <w:color w:val="000000" w:themeColor="text1"/>
          <w:kern w:val="0"/>
          <w:sz w:val="32"/>
          <w:szCs w:val="32"/>
        </w:rPr>
      </w:pPr>
      <w:r>
        <w:rPr>
          <w:rFonts w:ascii="楷体" w:eastAsia="楷体" w:hAnsi="楷体"/>
          <w:color w:val="000000" w:themeColor="text1"/>
          <w:kern w:val="0"/>
          <w:sz w:val="32"/>
          <w:szCs w:val="32"/>
        </w:rPr>
        <w:t>（一）项目基本情况</w:t>
      </w:r>
    </w:p>
    <w:p w:rsidR="00462812" w:rsidRDefault="00C04458">
      <w:pPr>
        <w:widowControl/>
        <w:spacing w:line="560" w:lineRule="exact"/>
        <w:ind w:firstLineChars="200" w:firstLine="643"/>
        <w:jc w:val="left"/>
        <w:rPr>
          <w:rFonts w:eastAsia="仿宋"/>
          <w:color w:val="000000" w:themeColor="text1"/>
          <w:sz w:val="32"/>
          <w:szCs w:val="32"/>
        </w:rPr>
      </w:pPr>
      <w:r>
        <w:rPr>
          <w:rFonts w:eastAsia="仿宋" w:hint="eastAsia"/>
          <w:b/>
          <w:color w:val="000000" w:themeColor="text1"/>
          <w:sz w:val="32"/>
          <w:szCs w:val="32"/>
        </w:rPr>
        <w:t xml:space="preserve">1. </w:t>
      </w:r>
      <w:r>
        <w:rPr>
          <w:rFonts w:eastAsia="仿宋"/>
          <w:b/>
          <w:color w:val="000000" w:themeColor="text1"/>
          <w:sz w:val="32"/>
          <w:szCs w:val="32"/>
        </w:rPr>
        <w:t>项目立项背景及目的。</w:t>
      </w:r>
      <w:r>
        <w:rPr>
          <w:rFonts w:eastAsia="仿宋"/>
          <w:color w:val="000000" w:themeColor="text1"/>
          <w:sz w:val="32"/>
          <w:szCs w:val="32"/>
        </w:rPr>
        <w:t>近年来，我市畜牧业生产能力稳步提升，标准化生态健康养殖水平不断迈上新台阶，有力保障了肉、蛋等</w:t>
      </w:r>
      <w:r>
        <w:rPr>
          <w:rFonts w:eastAsia="仿宋"/>
          <w:color w:val="000000" w:themeColor="text1"/>
          <w:sz w:val="32"/>
          <w:szCs w:val="32"/>
        </w:rPr>
        <w:t>“</w:t>
      </w:r>
      <w:r>
        <w:rPr>
          <w:rFonts w:eastAsia="仿宋"/>
          <w:color w:val="000000" w:themeColor="text1"/>
          <w:sz w:val="32"/>
          <w:szCs w:val="32"/>
        </w:rPr>
        <w:t>菜篮子</w:t>
      </w:r>
      <w:r>
        <w:rPr>
          <w:rFonts w:eastAsia="仿宋"/>
          <w:color w:val="000000" w:themeColor="text1"/>
          <w:sz w:val="32"/>
          <w:szCs w:val="32"/>
        </w:rPr>
        <w:t>”</w:t>
      </w:r>
      <w:r>
        <w:rPr>
          <w:rFonts w:eastAsia="仿宋" w:hint="eastAsia"/>
          <w:color w:val="000000" w:themeColor="text1"/>
          <w:sz w:val="32"/>
          <w:szCs w:val="32"/>
        </w:rPr>
        <w:t>产品</w:t>
      </w:r>
      <w:r>
        <w:rPr>
          <w:rFonts w:eastAsia="仿宋"/>
          <w:color w:val="000000" w:themeColor="text1"/>
          <w:sz w:val="32"/>
          <w:szCs w:val="32"/>
        </w:rPr>
        <w:t>供给</w:t>
      </w:r>
      <w:r>
        <w:rPr>
          <w:rFonts w:eastAsia="仿宋" w:hint="eastAsia"/>
          <w:color w:val="000000" w:themeColor="text1"/>
          <w:sz w:val="32"/>
          <w:szCs w:val="32"/>
        </w:rPr>
        <w:t>，</w:t>
      </w:r>
      <w:r>
        <w:rPr>
          <w:rFonts w:eastAsia="仿宋" w:hint="eastAsia"/>
          <w:color w:val="000000" w:themeColor="text1"/>
          <w:sz w:val="32"/>
          <w:szCs w:val="32"/>
        </w:rPr>
        <w:t>丰富了市场供应</w:t>
      </w:r>
      <w:r>
        <w:rPr>
          <w:rFonts w:eastAsia="仿宋" w:hint="eastAsia"/>
          <w:color w:val="000000" w:themeColor="text1"/>
          <w:sz w:val="32"/>
          <w:szCs w:val="32"/>
        </w:rPr>
        <w:t>。</w:t>
      </w:r>
      <w:bookmarkStart w:id="1" w:name="OLE_LINK2"/>
      <w:r>
        <w:rPr>
          <w:rFonts w:eastAsia="仿宋" w:hint="eastAsia"/>
          <w:color w:val="000000" w:themeColor="text1"/>
          <w:sz w:val="32"/>
          <w:szCs w:val="32"/>
        </w:rPr>
        <w:t>但是随着人民群众生活水平提升及消费需求增加，对照</w:t>
      </w:r>
      <w:bookmarkEnd w:id="1"/>
      <w:r>
        <w:rPr>
          <w:rFonts w:eastAsia="仿宋"/>
          <w:color w:val="000000" w:themeColor="text1"/>
          <w:sz w:val="32"/>
          <w:szCs w:val="32"/>
        </w:rPr>
        <w:t>现代畜牧业高质量发展</w:t>
      </w:r>
      <w:r>
        <w:rPr>
          <w:rFonts w:eastAsia="仿宋" w:hint="eastAsia"/>
          <w:color w:val="000000" w:themeColor="text1"/>
          <w:sz w:val="32"/>
          <w:szCs w:val="32"/>
        </w:rPr>
        <w:t>方向</w:t>
      </w:r>
      <w:r>
        <w:rPr>
          <w:rFonts w:eastAsia="仿宋"/>
          <w:color w:val="000000" w:themeColor="text1"/>
          <w:sz w:val="32"/>
          <w:szCs w:val="32"/>
        </w:rPr>
        <w:t>和农业强市建设要求</w:t>
      </w:r>
      <w:r>
        <w:rPr>
          <w:rFonts w:eastAsia="仿宋" w:hint="eastAsia"/>
          <w:color w:val="000000" w:themeColor="text1"/>
          <w:sz w:val="32"/>
          <w:szCs w:val="32"/>
        </w:rPr>
        <w:t>，</w:t>
      </w:r>
      <w:r>
        <w:rPr>
          <w:rFonts w:eastAsia="仿宋" w:hint="eastAsia"/>
          <w:color w:val="000000" w:themeColor="text1"/>
          <w:sz w:val="32"/>
          <w:szCs w:val="32"/>
        </w:rPr>
        <w:t>畜牧产业建设仍然</w:t>
      </w:r>
      <w:r>
        <w:rPr>
          <w:rFonts w:eastAsia="仿宋"/>
          <w:color w:val="000000" w:themeColor="text1"/>
          <w:sz w:val="32"/>
          <w:szCs w:val="32"/>
        </w:rPr>
        <w:t>还存在</w:t>
      </w:r>
      <w:r>
        <w:rPr>
          <w:rFonts w:eastAsia="仿宋" w:hint="eastAsia"/>
          <w:color w:val="000000" w:themeColor="text1"/>
          <w:sz w:val="32"/>
          <w:szCs w:val="32"/>
        </w:rPr>
        <w:t>不足和短板</w:t>
      </w:r>
      <w:r>
        <w:rPr>
          <w:rFonts w:eastAsia="仿宋"/>
          <w:color w:val="000000" w:themeColor="text1"/>
          <w:sz w:val="32"/>
          <w:szCs w:val="32"/>
        </w:rPr>
        <w:t>。为进一步促进我市畜牧业高质量发展，根据《国务院办公厅关于促进畜牧业高质量发展的意见》（国办发〔</w:t>
      </w:r>
      <w:r>
        <w:rPr>
          <w:rFonts w:eastAsia="仿宋"/>
          <w:color w:val="000000" w:themeColor="text1"/>
          <w:sz w:val="32"/>
          <w:szCs w:val="32"/>
        </w:rPr>
        <w:t>2020</w:t>
      </w:r>
      <w:r>
        <w:rPr>
          <w:rFonts w:eastAsia="仿宋"/>
          <w:color w:val="000000" w:themeColor="text1"/>
          <w:sz w:val="32"/>
          <w:szCs w:val="32"/>
        </w:rPr>
        <w:t>〕</w:t>
      </w:r>
      <w:r>
        <w:rPr>
          <w:rFonts w:eastAsia="仿宋"/>
          <w:color w:val="000000" w:themeColor="text1"/>
          <w:sz w:val="32"/>
          <w:szCs w:val="32"/>
        </w:rPr>
        <w:t>31</w:t>
      </w:r>
      <w:r>
        <w:rPr>
          <w:rFonts w:eastAsia="仿宋"/>
          <w:color w:val="000000" w:themeColor="text1"/>
          <w:sz w:val="32"/>
          <w:szCs w:val="32"/>
        </w:rPr>
        <w:t>号），《省政府办公厅关于促进畜牧业高质</w:t>
      </w:r>
      <w:proofErr w:type="gramStart"/>
      <w:r>
        <w:rPr>
          <w:rFonts w:eastAsia="仿宋"/>
          <w:color w:val="000000" w:themeColor="text1"/>
          <w:sz w:val="32"/>
          <w:szCs w:val="32"/>
        </w:rPr>
        <w:t>量发展</w:t>
      </w:r>
      <w:proofErr w:type="gramEnd"/>
      <w:r>
        <w:rPr>
          <w:rFonts w:eastAsia="仿宋"/>
          <w:color w:val="000000" w:themeColor="text1"/>
          <w:sz w:val="32"/>
          <w:szCs w:val="32"/>
        </w:rPr>
        <w:t>的实施意见</w:t>
      </w:r>
      <w:proofErr w:type="gramStart"/>
      <w:r>
        <w:rPr>
          <w:rFonts w:eastAsia="仿宋"/>
          <w:color w:val="000000" w:themeColor="text1"/>
          <w:sz w:val="32"/>
          <w:szCs w:val="32"/>
        </w:rPr>
        <w:t>》</w:t>
      </w:r>
      <w:proofErr w:type="gramEnd"/>
      <w:r>
        <w:rPr>
          <w:rFonts w:eastAsia="仿宋"/>
          <w:color w:val="000000" w:themeColor="text1"/>
          <w:sz w:val="32"/>
          <w:szCs w:val="32"/>
        </w:rPr>
        <w:t>（苏政办发〔</w:t>
      </w:r>
      <w:r>
        <w:rPr>
          <w:rFonts w:eastAsia="仿宋"/>
          <w:color w:val="000000" w:themeColor="text1"/>
          <w:sz w:val="32"/>
          <w:szCs w:val="32"/>
        </w:rPr>
        <w:t>2021</w:t>
      </w:r>
      <w:r>
        <w:rPr>
          <w:rFonts w:eastAsia="仿宋"/>
          <w:color w:val="000000" w:themeColor="text1"/>
          <w:sz w:val="32"/>
          <w:szCs w:val="32"/>
        </w:rPr>
        <w:t>〕</w:t>
      </w:r>
      <w:r>
        <w:rPr>
          <w:rFonts w:eastAsia="仿宋"/>
          <w:color w:val="000000" w:themeColor="text1"/>
          <w:sz w:val="32"/>
          <w:szCs w:val="32"/>
        </w:rPr>
        <w:t>8</w:t>
      </w:r>
      <w:r>
        <w:rPr>
          <w:rFonts w:eastAsia="仿宋"/>
          <w:color w:val="000000" w:themeColor="text1"/>
          <w:sz w:val="32"/>
          <w:szCs w:val="32"/>
        </w:rPr>
        <w:t>号），《市政府办公厅关于促进畜牧业高质量发展的实施意见》（宁政办发〔</w:t>
      </w:r>
      <w:r>
        <w:rPr>
          <w:rFonts w:eastAsia="仿宋"/>
          <w:color w:val="000000" w:themeColor="text1"/>
          <w:sz w:val="32"/>
          <w:szCs w:val="32"/>
        </w:rPr>
        <w:t>2021</w:t>
      </w:r>
      <w:r>
        <w:rPr>
          <w:rFonts w:eastAsia="仿宋"/>
          <w:color w:val="000000" w:themeColor="text1"/>
          <w:sz w:val="32"/>
          <w:szCs w:val="32"/>
        </w:rPr>
        <w:t>〕</w:t>
      </w:r>
      <w:r>
        <w:rPr>
          <w:rFonts w:eastAsia="仿宋"/>
          <w:color w:val="000000" w:themeColor="text1"/>
          <w:sz w:val="32"/>
          <w:szCs w:val="32"/>
        </w:rPr>
        <w:t>13</w:t>
      </w:r>
      <w:r>
        <w:rPr>
          <w:rFonts w:eastAsia="仿宋"/>
          <w:color w:val="000000" w:themeColor="text1"/>
          <w:sz w:val="32"/>
          <w:szCs w:val="32"/>
        </w:rPr>
        <w:t>号）等文件精神，南京市农业农村局、南京市财政局联合下达</w:t>
      </w:r>
      <w:r>
        <w:rPr>
          <w:rFonts w:eastAsia="仿宋"/>
          <w:color w:val="000000" w:themeColor="text1"/>
          <w:sz w:val="32"/>
          <w:szCs w:val="32"/>
        </w:rPr>
        <w:t>2024</w:t>
      </w:r>
      <w:r>
        <w:rPr>
          <w:rFonts w:eastAsia="仿宋"/>
          <w:color w:val="000000" w:themeColor="text1"/>
          <w:sz w:val="32"/>
          <w:szCs w:val="32"/>
        </w:rPr>
        <w:t>年市级现代农业发展专项畜牧业转型升级资金，持续支持全市畜牧业提档升级。</w:t>
      </w:r>
      <w:r>
        <w:rPr>
          <w:rFonts w:eastAsia="仿宋"/>
          <w:color w:val="000000" w:themeColor="text1"/>
          <w:sz w:val="32"/>
          <w:szCs w:val="32"/>
        </w:rPr>
        <w:t xml:space="preserve"> </w:t>
      </w:r>
    </w:p>
    <w:p w:rsidR="00462812" w:rsidRDefault="00C04458">
      <w:pPr>
        <w:widowControl/>
        <w:spacing w:line="560" w:lineRule="exact"/>
        <w:ind w:firstLineChars="200" w:firstLine="643"/>
        <w:jc w:val="left"/>
        <w:rPr>
          <w:rFonts w:eastAsia="仿宋"/>
          <w:color w:val="000000" w:themeColor="text1"/>
          <w:kern w:val="0"/>
          <w:sz w:val="32"/>
          <w:szCs w:val="32"/>
        </w:rPr>
      </w:pPr>
      <w:r>
        <w:rPr>
          <w:rFonts w:eastAsia="仿宋" w:hint="eastAsia"/>
          <w:b/>
          <w:color w:val="000000" w:themeColor="text1"/>
          <w:sz w:val="32"/>
          <w:szCs w:val="32"/>
        </w:rPr>
        <w:t xml:space="preserve">2. </w:t>
      </w:r>
      <w:r>
        <w:rPr>
          <w:rFonts w:eastAsia="仿宋"/>
          <w:b/>
          <w:color w:val="000000" w:themeColor="text1"/>
          <w:sz w:val="32"/>
          <w:szCs w:val="32"/>
        </w:rPr>
        <w:t>主要内容。</w:t>
      </w:r>
      <w:r>
        <w:rPr>
          <w:rFonts w:eastAsia="仿宋"/>
          <w:color w:val="000000" w:themeColor="text1"/>
          <w:sz w:val="32"/>
          <w:szCs w:val="32"/>
        </w:rPr>
        <w:t>畜牧业转型升级专项主要支持各区因地制宜发展畜牧业，扶持建设标准化畜禽舍、畜禽粪污资源化利用、畜牧自动控制、动物防疫及畜禽健康养殖水、电、路等</w:t>
      </w:r>
      <w:r>
        <w:rPr>
          <w:rFonts w:eastAsia="仿宋"/>
          <w:color w:val="000000" w:themeColor="text1"/>
          <w:sz w:val="32"/>
          <w:szCs w:val="32"/>
        </w:rPr>
        <w:lastRenderedPageBreak/>
        <w:t>配套设施设备，加大对新增母猪产床、限位栏、仔猪保温、堆粪场、污水池、排污沟等设施设备扶持力度。重点支持建设规模猪场、标准化畜牧生态健康养殖基地、美丽生态牧场，加快种猪、优质鸭、优质肉鸡、蛋鸡等规模生产基地建设，支持浦口区</w:t>
      </w:r>
      <w:proofErr w:type="gramStart"/>
      <w:r>
        <w:rPr>
          <w:rFonts w:eastAsia="仿宋"/>
          <w:color w:val="000000" w:themeColor="text1"/>
          <w:sz w:val="32"/>
          <w:szCs w:val="32"/>
        </w:rPr>
        <w:t>开展稻鸭生态</w:t>
      </w:r>
      <w:proofErr w:type="gramEnd"/>
      <w:r>
        <w:rPr>
          <w:rFonts w:eastAsia="仿宋"/>
          <w:color w:val="000000" w:themeColor="text1"/>
          <w:sz w:val="32"/>
          <w:szCs w:val="32"/>
        </w:rPr>
        <w:t>健康养殖试点，鼓励项目单位与科研院所等合作开展畜禽健康养殖、粪污资源化利用、数字牧场等研究和示范推广。继续实施种猪</w:t>
      </w:r>
      <w:proofErr w:type="gramStart"/>
      <w:r>
        <w:rPr>
          <w:rFonts w:eastAsia="仿宋"/>
          <w:color w:val="000000" w:themeColor="text1"/>
          <w:sz w:val="32"/>
          <w:szCs w:val="32"/>
        </w:rPr>
        <w:t>引进奖补</w:t>
      </w:r>
      <w:proofErr w:type="gramEnd"/>
      <w:r>
        <w:rPr>
          <w:rFonts w:eastAsia="仿宋"/>
          <w:color w:val="000000" w:themeColor="text1"/>
          <w:sz w:val="32"/>
          <w:szCs w:val="32"/>
        </w:rPr>
        <w:t>政策。各区结合实际</w:t>
      </w:r>
      <w:r>
        <w:rPr>
          <w:rFonts w:eastAsia="仿宋"/>
          <w:color w:val="000000" w:themeColor="text1"/>
          <w:sz w:val="32"/>
          <w:szCs w:val="32"/>
        </w:rPr>
        <w:t>出台申报指南，组织开展申报、评审立项，并对项目实施方案进行批复、督查验收等工作。</w:t>
      </w:r>
    </w:p>
    <w:p w:rsidR="00462812" w:rsidRDefault="00C04458">
      <w:pPr>
        <w:widowControl/>
        <w:spacing w:line="560" w:lineRule="exact"/>
        <w:ind w:firstLineChars="200" w:firstLine="640"/>
        <w:jc w:val="left"/>
        <w:rPr>
          <w:rFonts w:ascii="楷体" w:eastAsia="楷体" w:hAnsi="楷体"/>
          <w:color w:val="000000" w:themeColor="text1"/>
          <w:kern w:val="0"/>
          <w:sz w:val="32"/>
          <w:szCs w:val="32"/>
        </w:rPr>
      </w:pPr>
      <w:r>
        <w:rPr>
          <w:rFonts w:ascii="楷体" w:eastAsia="楷体" w:hAnsi="楷体"/>
          <w:color w:val="000000" w:themeColor="text1"/>
          <w:kern w:val="0"/>
          <w:sz w:val="32"/>
          <w:szCs w:val="32"/>
        </w:rPr>
        <w:t>（二）项目资金情况</w:t>
      </w:r>
    </w:p>
    <w:p w:rsidR="00462812" w:rsidRDefault="00C04458">
      <w:pPr>
        <w:widowControl/>
        <w:spacing w:line="560" w:lineRule="exact"/>
        <w:ind w:firstLineChars="200" w:firstLine="640"/>
        <w:jc w:val="left"/>
        <w:rPr>
          <w:rFonts w:eastAsia="仿宋"/>
          <w:color w:val="000000" w:themeColor="text1"/>
          <w:sz w:val="32"/>
          <w:szCs w:val="32"/>
        </w:rPr>
      </w:pPr>
      <w:r>
        <w:rPr>
          <w:rFonts w:eastAsia="仿宋"/>
          <w:color w:val="000000" w:themeColor="text1"/>
          <w:sz w:val="32"/>
          <w:szCs w:val="32"/>
        </w:rPr>
        <w:t>1</w:t>
      </w:r>
      <w:r>
        <w:rPr>
          <w:rFonts w:eastAsia="仿宋" w:hint="eastAsia"/>
          <w:color w:val="000000" w:themeColor="text1"/>
          <w:sz w:val="32"/>
          <w:szCs w:val="32"/>
        </w:rPr>
        <w:t xml:space="preserve">. </w:t>
      </w:r>
      <w:r>
        <w:rPr>
          <w:rFonts w:eastAsia="仿宋"/>
          <w:color w:val="000000" w:themeColor="text1"/>
          <w:sz w:val="32"/>
          <w:szCs w:val="32"/>
        </w:rPr>
        <w:t>项目资金预算情况。根据南京市农业农村局、南京市财政局《关于下达</w:t>
      </w:r>
      <w:r>
        <w:rPr>
          <w:rFonts w:eastAsia="仿宋"/>
          <w:color w:val="000000" w:themeColor="text1"/>
          <w:sz w:val="32"/>
          <w:szCs w:val="32"/>
        </w:rPr>
        <w:t>2024</w:t>
      </w:r>
      <w:r>
        <w:rPr>
          <w:rFonts w:eastAsia="仿宋"/>
          <w:color w:val="000000" w:themeColor="text1"/>
          <w:sz w:val="32"/>
          <w:szCs w:val="32"/>
        </w:rPr>
        <w:t>年第一批市级单位农业专项资金补助计划的通知》（宁农计〔</w:t>
      </w:r>
      <w:r>
        <w:rPr>
          <w:rFonts w:eastAsia="仿宋"/>
          <w:color w:val="000000" w:themeColor="text1"/>
          <w:sz w:val="32"/>
          <w:szCs w:val="32"/>
        </w:rPr>
        <w:t>2024</w:t>
      </w:r>
      <w:r>
        <w:rPr>
          <w:rFonts w:eastAsia="仿宋"/>
          <w:color w:val="000000" w:themeColor="text1"/>
          <w:sz w:val="32"/>
          <w:szCs w:val="32"/>
        </w:rPr>
        <w:t>〕</w:t>
      </w:r>
      <w:r>
        <w:rPr>
          <w:rFonts w:eastAsia="仿宋"/>
          <w:color w:val="000000" w:themeColor="text1"/>
          <w:sz w:val="32"/>
          <w:szCs w:val="32"/>
        </w:rPr>
        <w:t>8</w:t>
      </w:r>
      <w:r>
        <w:rPr>
          <w:rFonts w:eastAsia="仿宋"/>
          <w:color w:val="000000" w:themeColor="text1"/>
          <w:sz w:val="32"/>
          <w:szCs w:val="32"/>
        </w:rPr>
        <w:t>号），《关于下达</w:t>
      </w:r>
      <w:r>
        <w:rPr>
          <w:rFonts w:eastAsia="仿宋"/>
          <w:color w:val="000000" w:themeColor="text1"/>
          <w:sz w:val="32"/>
          <w:szCs w:val="32"/>
        </w:rPr>
        <w:t>2024</w:t>
      </w:r>
      <w:r>
        <w:rPr>
          <w:rFonts w:eastAsia="仿宋"/>
          <w:color w:val="000000" w:themeColor="text1"/>
          <w:sz w:val="32"/>
          <w:szCs w:val="32"/>
        </w:rPr>
        <w:t>年第一批市级农业专项资金计划的通知》（宁农计〔</w:t>
      </w:r>
      <w:r>
        <w:rPr>
          <w:rFonts w:eastAsia="仿宋"/>
          <w:color w:val="000000" w:themeColor="text1"/>
          <w:sz w:val="32"/>
          <w:szCs w:val="32"/>
        </w:rPr>
        <w:t>2024</w:t>
      </w:r>
      <w:r>
        <w:rPr>
          <w:rFonts w:eastAsia="仿宋"/>
          <w:color w:val="000000" w:themeColor="text1"/>
          <w:sz w:val="32"/>
          <w:szCs w:val="32"/>
        </w:rPr>
        <w:t>〕</w:t>
      </w:r>
      <w:r>
        <w:rPr>
          <w:rFonts w:eastAsia="仿宋"/>
          <w:color w:val="000000" w:themeColor="text1"/>
          <w:sz w:val="32"/>
          <w:szCs w:val="32"/>
        </w:rPr>
        <w:t>9</w:t>
      </w:r>
      <w:r>
        <w:rPr>
          <w:rFonts w:eastAsia="仿宋"/>
          <w:color w:val="000000" w:themeColor="text1"/>
          <w:sz w:val="32"/>
          <w:szCs w:val="32"/>
        </w:rPr>
        <w:t>号），《关于下达</w:t>
      </w:r>
      <w:r>
        <w:rPr>
          <w:rFonts w:eastAsia="仿宋"/>
          <w:color w:val="000000" w:themeColor="text1"/>
          <w:sz w:val="32"/>
          <w:szCs w:val="32"/>
        </w:rPr>
        <w:t>2024</w:t>
      </w:r>
      <w:r>
        <w:rPr>
          <w:rFonts w:eastAsia="仿宋"/>
          <w:color w:val="000000" w:themeColor="text1"/>
          <w:sz w:val="32"/>
          <w:szCs w:val="32"/>
        </w:rPr>
        <w:t>年第二批市级农业专项资金计划的通知》（宁农计〔</w:t>
      </w:r>
      <w:r>
        <w:rPr>
          <w:rFonts w:eastAsia="仿宋"/>
          <w:color w:val="000000" w:themeColor="text1"/>
          <w:sz w:val="32"/>
          <w:szCs w:val="32"/>
        </w:rPr>
        <w:t>2024</w:t>
      </w:r>
      <w:r>
        <w:rPr>
          <w:rFonts w:eastAsia="仿宋"/>
          <w:color w:val="000000" w:themeColor="text1"/>
          <w:sz w:val="32"/>
          <w:szCs w:val="32"/>
        </w:rPr>
        <w:t>〕</w:t>
      </w:r>
      <w:r>
        <w:rPr>
          <w:rFonts w:eastAsia="仿宋"/>
          <w:color w:val="000000" w:themeColor="text1"/>
          <w:sz w:val="32"/>
          <w:szCs w:val="32"/>
        </w:rPr>
        <w:t>28</w:t>
      </w:r>
      <w:r>
        <w:rPr>
          <w:rFonts w:eastAsia="仿宋"/>
          <w:color w:val="000000" w:themeColor="text1"/>
          <w:sz w:val="32"/>
          <w:szCs w:val="32"/>
        </w:rPr>
        <w:t>号）文件要求，</w:t>
      </w:r>
      <w:r>
        <w:rPr>
          <w:rFonts w:eastAsia="仿宋"/>
          <w:color w:val="000000" w:themeColor="text1"/>
          <w:sz w:val="32"/>
          <w:szCs w:val="32"/>
        </w:rPr>
        <w:t xml:space="preserve"> </w:t>
      </w:r>
      <w:r>
        <w:rPr>
          <w:rFonts w:eastAsia="仿宋"/>
          <w:color w:val="000000" w:themeColor="text1"/>
          <w:sz w:val="32"/>
          <w:szCs w:val="32"/>
        </w:rPr>
        <w:t>共计</w:t>
      </w:r>
      <w:r>
        <w:rPr>
          <w:rFonts w:eastAsia="仿宋"/>
          <w:color w:val="000000" w:themeColor="text1"/>
          <w:sz w:val="32"/>
          <w:szCs w:val="32"/>
        </w:rPr>
        <w:t>4865</w:t>
      </w:r>
      <w:r>
        <w:rPr>
          <w:rFonts w:eastAsia="仿宋"/>
          <w:color w:val="000000" w:themeColor="text1"/>
          <w:sz w:val="32"/>
          <w:szCs w:val="32"/>
        </w:rPr>
        <w:t>万元下达至各区和市级单位（资金明细详见下表）。</w:t>
      </w:r>
    </w:p>
    <w:tbl>
      <w:tblPr>
        <w:tblW w:w="4024" w:type="pct"/>
        <w:jc w:val="center"/>
        <w:tblBorders>
          <w:top w:val="single" w:sz="12" w:space="0" w:color="000000"/>
          <w:bottom w:val="single" w:sz="12" w:space="0" w:color="000000"/>
          <w:insideH w:val="single" w:sz="4" w:space="0" w:color="000000"/>
          <w:insideV w:val="single" w:sz="4" w:space="0" w:color="000000"/>
        </w:tblBorders>
        <w:tblLook w:val="04A0" w:firstRow="1" w:lastRow="0" w:firstColumn="1" w:lastColumn="0" w:noHBand="0" w:noVBand="1"/>
      </w:tblPr>
      <w:tblGrid>
        <w:gridCol w:w="2410"/>
        <w:gridCol w:w="4449"/>
      </w:tblGrid>
      <w:tr w:rsidR="00462812">
        <w:trPr>
          <w:trHeight w:val="533"/>
          <w:tblHeader/>
          <w:jc w:val="center"/>
        </w:trPr>
        <w:tc>
          <w:tcPr>
            <w:tcW w:w="2410" w:type="dxa"/>
            <w:noWrap/>
            <w:vAlign w:val="center"/>
          </w:tcPr>
          <w:p w:rsidR="00462812" w:rsidRDefault="00C04458">
            <w:pPr>
              <w:spacing w:line="360" w:lineRule="auto"/>
              <w:jc w:val="center"/>
              <w:textAlignment w:val="bottom"/>
              <w:rPr>
                <w:rFonts w:eastAsia="仿宋"/>
                <w:b/>
                <w:bCs/>
                <w:color w:val="000000" w:themeColor="text1"/>
                <w:sz w:val="24"/>
              </w:rPr>
            </w:pPr>
            <w:r>
              <w:rPr>
                <w:rFonts w:eastAsia="仿宋"/>
                <w:b/>
                <w:bCs/>
                <w:color w:val="000000" w:themeColor="text1"/>
                <w:sz w:val="24"/>
              </w:rPr>
              <w:t>区属</w:t>
            </w:r>
          </w:p>
        </w:tc>
        <w:tc>
          <w:tcPr>
            <w:tcW w:w="4449" w:type="dxa"/>
            <w:noWrap/>
            <w:vAlign w:val="center"/>
          </w:tcPr>
          <w:p w:rsidR="00462812" w:rsidRDefault="00C04458">
            <w:pPr>
              <w:spacing w:line="360" w:lineRule="auto"/>
              <w:jc w:val="center"/>
              <w:textAlignment w:val="bottom"/>
              <w:rPr>
                <w:rFonts w:eastAsia="仿宋"/>
                <w:b/>
                <w:bCs/>
                <w:color w:val="000000" w:themeColor="text1"/>
                <w:sz w:val="24"/>
              </w:rPr>
            </w:pPr>
            <w:r>
              <w:rPr>
                <w:rFonts w:eastAsia="仿宋"/>
                <w:b/>
                <w:bCs/>
                <w:color w:val="000000" w:themeColor="text1"/>
                <w:sz w:val="24"/>
              </w:rPr>
              <w:t>畜牧业转型升级资金（万元）</w:t>
            </w:r>
          </w:p>
        </w:tc>
      </w:tr>
      <w:tr w:rsidR="00462812">
        <w:trPr>
          <w:trHeight w:val="430"/>
          <w:jc w:val="center"/>
        </w:trPr>
        <w:tc>
          <w:tcPr>
            <w:tcW w:w="2410" w:type="dxa"/>
            <w:noWrap/>
            <w:vAlign w:val="center"/>
          </w:tcPr>
          <w:p w:rsidR="00462812" w:rsidRDefault="00C04458">
            <w:pPr>
              <w:spacing w:line="560" w:lineRule="exact"/>
              <w:jc w:val="center"/>
              <w:rPr>
                <w:rFonts w:eastAsia="仿宋"/>
                <w:b/>
                <w:color w:val="000000" w:themeColor="text1"/>
                <w:sz w:val="28"/>
                <w:szCs w:val="28"/>
              </w:rPr>
            </w:pPr>
            <w:r>
              <w:rPr>
                <w:rFonts w:eastAsia="仿宋"/>
                <w:color w:val="000000" w:themeColor="text1"/>
                <w:sz w:val="28"/>
                <w:szCs w:val="28"/>
              </w:rPr>
              <w:t>江北新区</w:t>
            </w:r>
          </w:p>
        </w:tc>
        <w:tc>
          <w:tcPr>
            <w:tcW w:w="4449" w:type="dxa"/>
            <w:noWrap/>
            <w:vAlign w:val="center"/>
          </w:tcPr>
          <w:p w:rsidR="00462812" w:rsidRDefault="00C04458">
            <w:pPr>
              <w:spacing w:line="560" w:lineRule="exact"/>
              <w:ind w:firstLineChars="200" w:firstLine="560"/>
              <w:jc w:val="center"/>
              <w:rPr>
                <w:rFonts w:eastAsia="仿宋"/>
                <w:b/>
                <w:bCs/>
                <w:color w:val="000000" w:themeColor="text1"/>
                <w:sz w:val="28"/>
                <w:szCs w:val="28"/>
              </w:rPr>
            </w:pPr>
            <w:r>
              <w:rPr>
                <w:rFonts w:eastAsia="仿宋"/>
                <w:color w:val="000000" w:themeColor="text1"/>
                <w:sz w:val="28"/>
                <w:szCs w:val="28"/>
              </w:rPr>
              <w:t>63</w:t>
            </w:r>
          </w:p>
        </w:tc>
      </w:tr>
      <w:tr w:rsidR="00462812">
        <w:trPr>
          <w:trHeight w:val="279"/>
          <w:jc w:val="center"/>
        </w:trPr>
        <w:tc>
          <w:tcPr>
            <w:tcW w:w="2410" w:type="dxa"/>
            <w:noWrap/>
            <w:vAlign w:val="center"/>
          </w:tcPr>
          <w:p w:rsidR="00462812" w:rsidRDefault="00C04458">
            <w:pPr>
              <w:spacing w:line="560" w:lineRule="exact"/>
              <w:jc w:val="center"/>
              <w:rPr>
                <w:rFonts w:eastAsia="仿宋"/>
                <w:color w:val="000000" w:themeColor="text1"/>
                <w:sz w:val="28"/>
                <w:szCs w:val="28"/>
              </w:rPr>
            </w:pPr>
            <w:r>
              <w:rPr>
                <w:rFonts w:eastAsia="仿宋"/>
                <w:color w:val="000000" w:themeColor="text1"/>
                <w:sz w:val="28"/>
                <w:szCs w:val="28"/>
              </w:rPr>
              <w:t>江宁区</w:t>
            </w:r>
          </w:p>
        </w:tc>
        <w:tc>
          <w:tcPr>
            <w:tcW w:w="4449" w:type="dxa"/>
            <w:noWrap/>
            <w:vAlign w:val="center"/>
          </w:tcPr>
          <w:p w:rsidR="00462812" w:rsidRDefault="00C04458">
            <w:pPr>
              <w:spacing w:line="560" w:lineRule="exact"/>
              <w:ind w:firstLineChars="200" w:firstLine="560"/>
              <w:jc w:val="center"/>
              <w:rPr>
                <w:rFonts w:eastAsia="仿宋"/>
                <w:color w:val="000000" w:themeColor="text1"/>
                <w:sz w:val="28"/>
                <w:szCs w:val="28"/>
              </w:rPr>
            </w:pPr>
            <w:r>
              <w:rPr>
                <w:rFonts w:eastAsia="仿宋"/>
                <w:color w:val="000000" w:themeColor="text1"/>
                <w:sz w:val="28"/>
                <w:szCs w:val="28"/>
              </w:rPr>
              <w:t>833</w:t>
            </w:r>
          </w:p>
        </w:tc>
      </w:tr>
      <w:tr w:rsidR="00462812">
        <w:trPr>
          <w:trHeight w:val="279"/>
          <w:jc w:val="center"/>
        </w:trPr>
        <w:tc>
          <w:tcPr>
            <w:tcW w:w="2410" w:type="dxa"/>
            <w:noWrap/>
            <w:vAlign w:val="center"/>
          </w:tcPr>
          <w:p w:rsidR="00462812" w:rsidRDefault="00C04458">
            <w:pPr>
              <w:spacing w:line="560" w:lineRule="exact"/>
              <w:jc w:val="center"/>
              <w:rPr>
                <w:rFonts w:eastAsia="仿宋"/>
                <w:color w:val="000000" w:themeColor="text1"/>
                <w:sz w:val="28"/>
                <w:szCs w:val="28"/>
              </w:rPr>
            </w:pPr>
            <w:r>
              <w:rPr>
                <w:rFonts w:eastAsia="仿宋"/>
                <w:color w:val="000000" w:themeColor="text1"/>
                <w:sz w:val="28"/>
                <w:szCs w:val="28"/>
              </w:rPr>
              <w:t>浦口区</w:t>
            </w:r>
          </w:p>
        </w:tc>
        <w:tc>
          <w:tcPr>
            <w:tcW w:w="4449" w:type="dxa"/>
            <w:noWrap/>
            <w:vAlign w:val="center"/>
          </w:tcPr>
          <w:p w:rsidR="00462812" w:rsidRDefault="00C04458">
            <w:pPr>
              <w:spacing w:line="560" w:lineRule="exact"/>
              <w:ind w:firstLineChars="200" w:firstLine="560"/>
              <w:jc w:val="center"/>
              <w:rPr>
                <w:rFonts w:eastAsia="仿宋"/>
                <w:color w:val="000000" w:themeColor="text1"/>
                <w:sz w:val="28"/>
                <w:szCs w:val="28"/>
              </w:rPr>
            </w:pPr>
            <w:r>
              <w:rPr>
                <w:rFonts w:eastAsia="仿宋"/>
                <w:color w:val="000000" w:themeColor="text1"/>
                <w:sz w:val="28"/>
                <w:szCs w:val="28"/>
              </w:rPr>
              <w:t>291</w:t>
            </w:r>
          </w:p>
        </w:tc>
      </w:tr>
      <w:tr w:rsidR="00462812">
        <w:trPr>
          <w:trHeight w:val="279"/>
          <w:jc w:val="center"/>
        </w:trPr>
        <w:tc>
          <w:tcPr>
            <w:tcW w:w="2410" w:type="dxa"/>
            <w:noWrap/>
            <w:vAlign w:val="center"/>
          </w:tcPr>
          <w:p w:rsidR="00462812" w:rsidRDefault="00C04458">
            <w:pPr>
              <w:spacing w:line="560" w:lineRule="exact"/>
              <w:jc w:val="center"/>
              <w:rPr>
                <w:rFonts w:eastAsia="仿宋"/>
                <w:color w:val="000000" w:themeColor="text1"/>
                <w:sz w:val="28"/>
                <w:szCs w:val="28"/>
              </w:rPr>
            </w:pPr>
            <w:proofErr w:type="gramStart"/>
            <w:r>
              <w:rPr>
                <w:rFonts w:eastAsia="仿宋"/>
                <w:color w:val="000000" w:themeColor="text1"/>
                <w:sz w:val="28"/>
                <w:szCs w:val="28"/>
              </w:rPr>
              <w:t>六合区</w:t>
            </w:r>
            <w:proofErr w:type="gramEnd"/>
          </w:p>
        </w:tc>
        <w:tc>
          <w:tcPr>
            <w:tcW w:w="4449" w:type="dxa"/>
            <w:noWrap/>
            <w:vAlign w:val="center"/>
          </w:tcPr>
          <w:p w:rsidR="00462812" w:rsidRDefault="00C04458">
            <w:pPr>
              <w:spacing w:line="560" w:lineRule="exact"/>
              <w:ind w:firstLineChars="200" w:firstLine="560"/>
              <w:jc w:val="center"/>
              <w:rPr>
                <w:rFonts w:eastAsia="仿宋"/>
                <w:color w:val="000000" w:themeColor="text1"/>
                <w:sz w:val="28"/>
                <w:szCs w:val="28"/>
              </w:rPr>
            </w:pPr>
            <w:r>
              <w:rPr>
                <w:rFonts w:eastAsia="仿宋"/>
                <w:color w:val="000000" w:themeColor="text1"/>
                <w:sz w:val="28"/>
                <w:szCs w:val="28"/>
              </w:rPr>
              <w:t>2726</w:t>
            </w:r>
          </w:p>
        </w:tc>
      </w:tr>
      <w:tr w:rsidR="00462812">
        <w:trPr>
          <w:trHeight w:val="279"/>
          <w:jc w:val="center"/>
        </w:trPr>
        <w:tc>
          <w:tcPr>
            <w:tcW w:w="2410" w:type="dxa"/>
            <w:noWrap/>
            <w:vAlign w:val="center"/>
          </w:tcPr>
          <w:p w:rsidR="00462812" w:rsidRDefault="00C04458">
            <w:pPr>
              <w:spacing w:line="560" w:lineRule="exact"/>
              <w:jc w:val="center"/>
              <w:rPr>
                <w:rFonts w:eastAsia="仿宋"/>
                <w:color w:val="000000" w:themeColor="text1"/>
                <w:sz w:val="28"/>
                <w:szCs w:val="28"/>
              </w:rPr>
            </w:pPr>
            <w:r>
              <w:rPr>
                <w:rFonts w:eastAsia="仿宋"/>
                <w:color w:val="000000" w:themeColor="text1"/>
                <w:sz w:val="28"/>
                <w:szCs w:val="28"/>
              </w:rPr>
              <w:t>溧水区</w:t>
            </w:r>
          </w:p>
        </w:tc>
        <w:tc>
          <w:tcPr>
            <w:tcW w:w="4449" w:type="dxa"/>
            <w:noWrap/>
            <w:vAlign w:val="center"/>
          </w:tcPr>
          <w:p w:rsidR="00462812" w:rsidRDefault="00C04458">
            <w:pPr>
              <w:spacing w:line="560" w:lineRule="exact"/>
              <w:ind w:firstLineChars="200" w:firstLine="560"/>
              <w:jc w:val="center"/>
              <w:rPr>
                <w:rFonts w:eastAsia="仿宋"/>
                <w:color w:val="000000" w:themeColor="text1"/>
                <w:sz w:val="28"/>
                <w:szCs w:val="28"/>
              </w:rPr>
            </w:pPr>
            <w:r>
              <w:rPr>
                <w:rFonts w:eastAsia="仿宋"/>
                <w:color w:val="000000" w:themeColor="text1"/>
                <w:sz w:val="28"/>
                <w:szCs w:val="28"/>
              </w:rPr>
              <w:t>378</w:t>
            </w:r>
          </w:p>
        </w:tc>
      </w:tr>
      <w:tr w:rsidR="00462812">
        <w:trPr>
          <w:trHeight w:val="279"/>
          <w:jc w:val="center"/>
        </w:trPr>
        <w:tc>
          <w:tcPr>
            <w:tcW w:w="2410" w:type="dxa"/>
            <w:noWrap/>
            <w:vAlign w:val="center"/>
          </w:tcPr>
          <w:p w:rsidR="00462812" w:rsidRDefault="00C04458">
            <w:pPr>
              <w:spacing w:line="560" w:lineRule="exact"/>
              <w:jc w:val="center"/>
              <w:rPr>
                <w:rFonts w:eastAsia="仿宋"/>
                <w:color w:val="000000" w:themeColor="text1"/>
                <w:sz w:val="28"/>
                <w:szCs w:val="28"/>
              </w:rPr>
            </w:pPr>
            <w:r>
              <w:rPr>
                <w:rFonts w:eastAsia="仿宋"/>
                <w:color w:val="000000" w:themeColor="text1"/>
                <w:sz w:val="28"/>
                <w:szCs w:val="28"/>
              </w:rPr>
              <w:t>高淳区</w:t>
            </w:r>
          </w:p>
        </w:tc>
        <w:tc>
          <w:tcPr>
            <w:tcW w:w="4449" w:type="dxa"/>
            <w:noWrap/>
            <w:vAlign w:val="center"/>
          </w:tcPr>
          <w:p w:rsidR="00462812" w:rsidRDefault="00C04458">
            <w:pPr>
              <w:spacing w:line="560" w:lineRule="exact"/>
              <w:ind w:firstLineChars="200" w:firstLine="560"/>
              <w:jc w:val="center"/>
              <w:rPr>
                <w:rFonts w:eastAsia="仿宋"/>
                <w:color w:val="000000" w:themeColor="text1"/>
                <w:sz w:val="28"/>
                <w:szCs w:val="28"/>
              </w:rPr>
            </w:pPr>
            <w:r>
              <w:rPr>
                <w:rFonts w:eastAsia="仿宋"/>
                <w:color w:val="000000" w:themeColor="text1"/>
                <w:sz w:val="28"/>
                <w:szCs w:val="28"/>
              </w:rPr>
              <w:t>189</w:t>
            </w:r>
          </w:p>
        </w:tc>
      </w:tr>
      <w:tr w:rsidR="00462812">
        <w:trPr>
          <w:trHeight w:val="279"/>
          <w:jc w:val="center"/>
        </w:trPr>
        <w:tc>
          <w:tcPr>
            <w:tcW w:w="2410" w:type="dxa"/>
            <w:noWrap/>
            <w:vAlign w:val="center"/>
          </w:tcPr>
          <w:p w:rsidR="00462812" w:rsidRDefault="00C04458">
            <w:pPr>
              <w:spacing w:line="560" w:lineRule="exact"/>
              <w:jc w:val="center"/>
              <w:rPr>
                <w:rFonts w:eastAsia="仿宋"/>
                <w:color w:val="000000" w:themeColor="text1"/>
                <w:sz w:val="28"/>
                <w:szCs w:val="28"/>
              </w:rPr>
            </w:pPr>
            <w:r>
              <w:rPr>
                <w:rFonts w:eastAsia="仿宋"/>
                <w:color w:val="000000" w:themeColor="text1"/>
                <w:sz w:val="28"/>
                <w:szCs w:val="28"/>
              </w:rPr>
              <w:lastRenderedPageBreak/>
              <w:t>栖霞区</w:t>
            </w:r>
          </w:p>
        </w:tc>
        <w:tc>
          <w:tcPr>
            <w:tcW w:w="4449" w:type="dxa"/>
            <w:noWrap/>
            <w:vAlign w:val="center"/>
          </w:tcPr>
          <w:p w:rsidR="00462812" w:rsidRDefault="00C04458">
            <w:pPr>
              <w:spacing w:line="560" w:lineRule="exact"/>
              <w:ind w:firstLineChars="200" w:firstLine="560"/>
              <w:jc w:val="center"/>
              <w:rPr>
                <w:rFonts w:eastAsia="仿宋"/>
                <w:color w:val="000000" w:themeColor="text1"/>
                <w:sz w:val="28"/>
                <w:szCs w:val="28"/>
              </w:rPr>
            </w:pPr>
            <w:r>
              <w:rPr>
                <w:rFonts w:eastAsia="仿宋"/>
                <w:color w:val="000000" w:themeColor="text1"/>
                <w:sz w:val="28"/>
                <w:szCs w:val="28"/>
              </w:rPr>
              <w:t>100</w:t>
            </w:r>
          </w:p>
        </w:tc>
      </w:tr>
      <w:tr w:rsidR="00462812">
        <w:trPr>
          <w:trHeight w:val="279"/>
          <w:jc w:val="center"/>
        </w:trPr>
        <w:tc>
          <w:tcPr>
            <w:tcW w:w="2410" w:type="dxa"/>
            <w:noWrap/>
            <w:vAlign w:val="center"/>
          </w:tcPr>
          <w:p w:rsidR="00462812" w:rsidRDefault="00C04458">
            <w:pPr>
              <w:spacing w:line="560" w:lineRule="exact"/>
              <w:jc w:val="center"/>
              <w:rPr>
                <w:rFonts w:eastAsia="仿宋"/>
                <w:color w:val="000000" w:themeColor="text1"/>
                <w:sz w:val="28"/>
                <w:szCs w:val="28"/>
              </w:rPr>
            </w:pPr>
            <w:r>
              <w:rPr>
                <w:rFonts w:eastAsia="仿宋"/>
                <w:color w:val="000000" w:themeColor="text1"/>
                <w:sz w:val="28"/>
                <w:szCs w:val="28"/>
              </w:rPr>
              <w:t>市本级</w:t>
            </w:r>
          </w:p>
        </w:tc>
        <w:tc>
          <w:tcPr>
            <w:tcW w:w="4449" w:type="dxa"/>
            <w:noWrap/>
            <w:vAlign w:val="center"/>
          </w:tcPr>
          <w:p w:rsidR="00462812" w:rsidRDefault="00C04458">
            <w:pPr>
              <w:spacing w:line="560" w:lineRule="exact"/>
              <w:ind w:firstLineChars="200" w:firstLine="560"/>
              <w:jc w:val="center"/>
              <w:rPr>
                <w:rFonts w:eastAsia="仿宋"/>
                <w:color w:val="000000" w:themeColor="text1"/>
                <w:sz w:val="28"/>
                <w:szCs w:val="28"/>
              </w:rPr>
            </w:pPr>
            <w:r>
              <w:rPr>
                <w:rFonts w:eastAsia="仿宋"/>
                <w:color w:val="000000" w:themeColor="text1"/>
                <w:sz w:val="28"/>
                <w:szCs w:val="28"/>
              </w:rPr>
              <w:t>285</w:t>
            </w:r>
          </w:p>
        </w:tc>
      </w:tr>
      <w:tr w:rsidR="00462812">
        <w:trPr>
          <w:trHeight w:val="294"/>
          <w:jc w:val="center"/>
        </w:trPr>
        <w:tc>
          <w:tcPr>
            <w:tcW w:w="2410" w:type="dxa"/>
            <w:noWrap/>
            <w:vAlign w:val="center"/>
          </w:tcPr>
          <w:p w:rsidR="00462812" w:rsidRDefault="00C04458">
            <w:pPr>
              <w:spacing w:line="560" w:lineRule="exact"/>
              <w:jc w:val="center"/>
              <w:rPr>
                <w:rFonts w:eastAsia="仿宋"/>
                <w:b/>
                <w:color w:val="000000" w:themeColor="text1"/>
                <w:sz w:val="28"/>
                <w:szCs w:val="28"/>
              </w:rPr>
            </w:pPr>
            <w:r>
              <w:rPr>
                <w:rFonts w:eastAsia="仿宋"/>
                <w:color w:val="000000" w:themeColor="text1"/>
                <w:sz w:val="28"/>
                <w:szCs w:val="28"/>
              </w:rPr>
              <w:t>合</w:t>
            </w:r>
            <w:r>
              <w:rPr>
                <w:rFonts w:eastAsia="仿宋"/>
                <w:color w:val="000000" w:themeColor="text1"/>
                <w:sz w:val="28"/>
                <w:szCs w:val="28"/>
              </w:rPr>
              <w:t xml:space="preserve">  </w:t>
            </w:r>
            <w:r>
              <w:rPr>
                <w:rFonts w:eastAsia="仿宋"/>
                <w:color w:val="000000" w:themeColor="text1"/>
                <w:sz w:val="28"/>
                <w:szCs w:val="28"/>
              </w:rPr>
              <w:t>计</w:t>
            </w:r>
          </w:p>
        </w:tc>
        <w:tc>
          <w:tcPr>
            <w:tcW w:w="4449" w:type="dxa"/>
            <w:noWrap/>
            <w:vAlign w:val="center"/>
          </w:tcPr>
          <w:p w:rsidR="00462812" w:rsidRDefault="00C04458">
            <w:pPr>
              <w:spacing w:line="560" w:lineRule="exact"/>
              <w:ind w:firstLineChars="200" w:firstLine="560"/>
              <w:jc w:val="center"/>
              <w:rPr>
                <w:rFonts w:eastAsia="仿宋"/>
                <w:b/>
                <w:bCs/>
                <w:color w:val="000000" w:themeColor="text1"/>
                <w:sz w:val="28"/>
                <w:szCs w:val="28"/>
              </w:rPr>
            </w:pPr>
            <w:r>
              <w:rPr>
                <w:rFonts w:eastAsia="仿宋"/>
                <w:color w:val="000000" w:themeColor="text1"/>
                <w:sz w:val="28"/>
                <w:szCs w:val="28"/>
              </w:rPr>
              <w:t>4865</w:t>
            </w:r>
          </w:p>
        </w:tc>
      </w:tr>
    </w:tbl>
    <w:p w:rsidR="00462812" w:rsidRDefault="00462812">
      <w:pPr>
        <w:widowControl/>
        <w:spacing w:line="560" w:lineRule="exact"/>
        <w:ind w:firstLineChars="200" w:firstLine="640"/>
        <w:jc w:val="left"/>
        <w:rPr>
          <w:rFonts w:eastAsia="仿宋"/>
          <w:color w:val="000000" w:themeColor="text1"/>
          <w:sz w:val="32"/>
          <w:szCs w:val="32"/>
        </w:rPr>
      </w:pPr>
    </w:p>
    <w:p w:rsidR="00462812" w:rsidRDefault="00C04458">
      <w:pPr>
        <w:spacing w:line="560" w:lineRule="exact"/>
        <w:ind w:firstLineChars="200" w:firstLine="640"/>
        <w:rPr>
          <w:rFonts w:eastAsia="仿宋"/>
          <w:color w:val="000000" w:themeColor="text1"/>
          <w:sz w:val="32"/>
          <w:szCs w:val="32"/>
        </w:rPr>
      </w:pPr>
      <w:r>
        <w:rPr>
          <w:rFonts w:eastAsia="仿宋"/>
          <w:color w:val="000000" w:themeColor="text1"/>
          <w:sz w:val="32"/>
          <w:szCs w:val="32"/>
        </w:rPr>
        <w:t>2.</w:t>
      </w:r>
      <w:r>
        <w:rPr>
          <w:rFonts w:eastAsia="仿宋" w:hint="eastAsia"/>
          <w:color w:val="000000" w:themeColor="text1"/>
          <w:sz w:val="32"/>
          <w:szCs w:val="32"/>
        </w:rPr>
        <w:t xml:space="preserve"> </w:t>
      </w:r>
      <w:r>
        <w:rPr>
          <w:rFonts w:eastAsia="仿宋"/>
          <w:color w:val="000000" w:themeColor="text1"/>
          <w:sz w:val="32"/>
          <w:szCs w:val="32"/>
        </w:rPr>
        <w:t>项目资金拨付情况。截至</w:t>
      </w:r>
      <w:r>
        <w:rPr>
          <w:rFonts w:eastAsia="仿宋"/>
          <w:color w:val="000000" w:themeColor="text1"/>
          <w:sz w:val="32"/>
          <w:szCs w:val="32"/>
        </w:rPr>
        <w:t>2025</w:t>
      </w:r>
      <w:r>
        <w:rPr>
          <w:rFonts w:eastAsia="仿宋"/>
          <w:color w:val="000000" w:themeColor="text1"/>
          <w:sz w:val="32"/>
          <w:szCs w:val="32"/>
        </w:rPr>
        <w:t>年</w:t>
      </w:r>
      <w:r>
        <w:rPr>
          <w:rFonts w:eastAsia="仿宋"/>
          <w:color w:val="000000" w:themeColor="text1"/>
          <w:sz w:val="32"/>
          <w:szCs w:val="32"/>
        </w:rPr>
        <w:t>6</w:t>
      </w:r>
      <w:r>
        <w:rPr>
          <w:rFonts w:eastAsia="仿宋"/>
          <w:color w:val="000000" w:themeColor="text1"/>
          <w:sz w:val="32"/>
          <w:szCs w:val="32"/>
        </w:rPr>
        <w:t>月，市级财政补助资金</w:t>
      </w:r>
      <w:r>
        <w:rPr>
          <w:rFonts w:eastAsia="仿宋"/>
          <w:color w:val="000000" w:themeColor="text1"/>
          <w:sz w:val="32"/>
          <w:szCs w:val="32"/>
        </w:rPr>
        <w:t>4865</w:t>
      </w:r>
      <w:r>
        <w:rPr>
          <w:rFonts w:eastAsia="仿宋"/>
          <w:color w:val="000000" w:themeColor="text1"/>
          <w:sz w:val="32"/>
          <w:szCs w:val="32"/>
        </w:rPr>
        <w:t>万元，其中：涉及</w:t>
      </w:r>
      <w:r>
        <w:rPr>
          <w:rFonts w:eastAsia="仿宋"/>
          <w:color w:val="000000" w:themeColor="text1"/>
          <w:sz w:val="32"/>
          <w:szCs w:val="32"/>
        </w:rPr>
        <w:t>7</w:t>
      </w:r>
      <w:r>
        <w:rPr>
          <w:rFonts w:eastAsia="仿宋"/>
          <w:color w:val="000000" w:themeColor="text1"/>
          <w:sz w:val="32"/>
          <w:szCs w:val="32"/>
        </w:rPr>
        <w:t>个</w:t>
      </w:r>
      <w:proofErr w:type="gramStart"/>
      <w:r>
        <w:rPr>
          <w:rFonts w:eastAsia="仿宋"/>
          <w:color w:val="000000" w:themeColor="text1"/>
          <w:sz w:val="32"/>
          <w:szCs w:val="32"/>
        </w:rPr>
        <w:t>涉农区</w:t>
      </w:r>
      <w:proofErr w:type="gramEnd"/>
      <w:r>
        <w:rPr>
          <w:rFonts w:eastAsia="仿宋"/>
          <w:color w:val="000000" w:themeColor="text1"/>
          <w:sz w:val="32"/>
          <w:szCs w:val="32"/>
        </w:rPr>
        <w:t>的项目补助资金已全部拨付至区级财政，拨付率</w:t>
      </w:r>
      <w:r>
        <w:rPr>
          <w:rFonts w:eastAsia="仿宋"/>
          <w:color w:val="000000" w:themeColor="text1"/>
          <w:sz w:val="32"/>
          <w:szCs w:val="32"/>
        </w:rPr>
        <w:t>100.00%</w:t>
      </w:r>
      <w:r>
        <w:rPr>
          <w:rFonts w:eastAsia="仿宋"/>
          <w:color w:val="000000" w:themeColor="text1"/>
          <w:sz w:val="32"/>
          <w:szCs w:val="32"/>
        </w:rPr>
        <w:t>；市本级</w:t>
      </w:r>
      <w:r>
        <w:rPr>
          <w:rFonts w:eastAsia="仿宋"/>
          <w:color w:val="000000" w:themeColor="text1"/>
          <w:sz w:val="32"/>
          <w:szCs w:val="32"/>
        </w:rPr>
        <w:t>285</w:t>
      </w:r>
      <w:r>
        <w:rPr>
          <w:rFonts w:eastAsia="仿宋"/>
          <w:color w:val="000000" w:themeColor="text1"/>
          <w:sz w:val="32"/>
          <w:szCs w:val="32"/>
        </w:rPr>
        <w:t>万元项目资金已全部拨付至</w:t>
      </w:r>
      <w:r>
        <w:rPr>
          <w:rFonts w:eastAsia="仿宋" w:hint="eastAsia"/>
          <w:color w:val="000000" w:themeColor="text1"/>
          <w:sz w:val="32"/>
          <w:szCs w:val="32"/>
        </w:rPr>
        <w:t>南京</w:t>
      </w:r>
      <w:r>
        <w:rPr>
          <w:rFonts w:eastAsia="仿宋"/>
          <w:color w:val="000000" w:themeColor="text1"/>
          <w:sz w:val="32"/>
          <w:szCs w:val="32"/>
        </w:rPr>
        <w:t>市畜牧家禽科学研究所。畜牧业转型升级专项资金拨付率</w:t>
      </w:r>
      <w:r>
        <w:rPr>
          <w:rFonts w:eastAsia="仿宋"/>
          <w:color w:val="000000" w:themeColor="text1"/>
          <w:sz w:val="32"/>
          <w:szCs w:val="32"/>
        </w:rPr>
        <w:t>100%</w:t>
      </w:r>
      <w:r>
        <w:rPr>
          <w:rFonts w:eastAsia="仿宋"/>
          <w:color w:val="000000" w:themeColor="text1"/>
          <w:sz w:val="32"/>
          <w:szCs w:val="32"/>
        </w:rPr>
        <w:t>。</w:t>
      </w:r>
    </w:p>
    <w:p w:rsidR="00462812" w:rsidRDefault="00C04458">
      <w:pPr>
        <w:spacing w:line="560" w:lineRule="exact"/>
        <w:ind w:firstLineChars="200" w:firstLine="640"/>
        <w:rPr>
          <w:rFonts w:eastAsia="仿宋"/>
          <w:color w:val="000000" w:themeColor="text1"/>
          <w:sz w:val="32"/>
          <w:szCs w:val="32"/>
        </w:rPr>
      </w:pPr>
      <w:r>
        <w:rPr>
          <w:rFonts w:eastAsia="仿宋"/>
          <w:color w:val="000000" w:themeColor="text1"/>
          <w:sz w:val="32"/>
          <w:szCs w:val="32"/>
        </w:rPr>
        <w:t>3.</w:t>
      </w:r>
      <w:r>
        <w:rPr>
          <w:rFonts w:eastAsia="仿宋" w:hint="eastAsia"/>
          <w:color w:val="000000" w:themeColor="text1"/>
          <w:sz w:val="32"/>
          <w:szCs w:val="32"/>
        </w:rPr>
        <w:t xml:space="preserve"> </w:t>
      </w:r>
      <w:r>
        <w:rPr>
          <w:rFonts w:eastAsia="仿宋"/>
          <w:color w:val="000000" w:themeColor="text1"/>
          <w:sz w:val="32"/>
          <w:szCs w:val="32"/>
        </w:rPr>
        <w:t>项目实施情况。</w:t>
      </w:r>
    </w:p>
    <w:p w:rsidR="00462812" w:rsidRDefault="00C04458">
      <w:pPr>
        <w:spacing w:line="560" w:lineRule="exact"/>
        <w:ind w:firstLineChars="200" w:firstLine="640"/>
        <w:rPr>
          <w:rFonts w:eastAsia="仿宋"/>
          <w:color w:val="000000" w:themeColor="text1"/>
          <w:sz w:val="32"/>
          <w:szCs w:val="32"/>
        </w:rPr>
      </w:pPr>
      <w:r>
        <w:rPr>
          <w:rFonts w:eastAsia="仿宋"/>
          <w:color w:val="000000" w:themeColor="text1"/>
          <w:sz w:val="32"/>
          <w:szCs w:val="32"/>
        </w:rPr>
        <w:t>（</w:t>
      </w:r>
      <w:r>
        <w:rPr>
          <w:rFonts w:eastAsia="仿宋"/>
          <w:color w:val="000000" w:themeColor="text1"/>
          <w:sz w:val="32"/>
          <w:szCs w:val="32"/>
        </w:rPr>
        <w:t>1</w:t>
      </w:r>
      <w:r>
        <w:rPr>
          <w:rFonts w:eastAsia="仿宋"/>
          <w:color w:val="000000" w:themeColor="text1"/>
          <w:sz w:val="32"/>
          <w:szCs w:val="32"/>
        </w:rPr>
        <w:t>）</w:t>
      </w:r>
      <w:r>
        <w:rPr>
          <w:rFonts w:eastAsia="仿宋"/>
          <w:color w:val="000000" w:themeColor="text1"/>
          <w:sz w:val="32"/>
          <w:szCs w:val="32"/>
        </w:rPr>
        <w:t>2024</w:t>
      </w:r>
      <w:r>
        <w:rPr>
          <w:rFonts w:eastAsia="仿宋"/>
          <w:color w:val="000000" w:themeColor="text1"/>
          <w:sz w:val="32"/>
          <w:szCs w:val="32"/>
        </w:rPr>
        <w:t>年专项资金支持实施</w:t>
      </w:r>
      <w:r>
        <w:rPr>
          <w:rFonts w:eastAsia="仿宋" w:hint="eastAsia"/>
          <w:color w:val="000000" w:themeColor="text1"/>
          <w:sz w:val="32"/>
          <w:szCs w:val="32"/>
        </w:rPr>
        <w:t>28</w:t>
      </w:r>
      <w:r>
        <w:rPr>
          <w:rFonts w:eastAsia="仿宋"/>
          <w:color w:val="000000" w:themeColor="text1"/>
          <w:sz w:val="32"/>
          <w:szCs w:val="32"/>
        </w:rPr>
        <w:t>个项目：在建项目</w:t>
      </w:r>
      <w:r>
        <w:rPr>
          <w:rFonts w:eastAsia="仿宋"/>
          <w:color w:val="000000" w:themeColor="text1"/>
          <w:sz w:val="32"/>
          <w:szCs w:val="32"/>
        </w:rPr>
        <w:t>3</w:t>
      </w:r>
      <w:r>
        <w:rPr>
          <w:rFonts w:eastAsia="仿宋"/>
          <w:color w:val="000000" w:themeColor="text1"/>
          <w:sz w:val="32"/>
          <w:szCs w:val="32"/>
        </w:rPr>
        <w:t>个、已完工项目</w:t>
      </w:r>
      <w:r>
        <w:rPr>
          <w:rFonts w:eastAsia="仿宋" w:hint="eastAsia"/>
          <w:color w:val="000000" w:themeColor="text1"/>
          <w:sz w:val="32"/>
          <w:szCs w:val="32"/>
        </w:rPr>
        <w:t>25</w:t>
      </w:r>
      <w:r>
        <w:rPr>
          <w:rFonts w:eastAsia="仿宋"/>
          <w:color w:val="000000" w:themeColor="text1"/>
          <w:sz w:val="32"/>
          <w:szCs w:val="32"/>
        </w:rPr>
        <w:t>个（项目</w:t>
      </w:r>
      <w:proofErr w:type="gramStart"/>
      <w:r>
        <w:rPr>
          <w:rFonts w:eastAsia="仿宋"/>
          <w:color w:val="000000" w:themeColor="text1"/>
          <w:sz w:val="32"/>
          <w:szCs w:val="32"/>
        </w:rPr>
        <w:t>明细见</w:t>
      </w:r>
      <w:proofErr w:type="gramEnd"/>
      <w:r>
        <w:rPr>
          <w:rFonts w:eastAsia="仿宋"/>
          <w:color w:val="000000" w:themeColor="text1"/>
          <w:sz w:val="32"/>
          <w:szCs w:val="32"/>
        </w:rPr>
        <w:t>下表），</w:t>
      </w:r>
      <w:r>
        <w:rPr>
          <w:rFonts w:eastAsia="仿宋" w:hint="eastAsia"/>
          <w:color w:val="000000" w:themeColor="text1"/>
          <w:sz w:val="32"/>
          <w:szCs w:val="32"/>
        </w:rPr>
        <w:t>项目</w:t>
      </w:r>
      <w:r>
        <w:rPr>
          <w:rFonts w:eastAsia="仿宋"/>
          <w:color w:val="000000" w:themeColor="text1"/>
          <w:sz w:val="32"/>
          <w:szCs w:val="32"/>
        </w:rPr>
        <w:t>立项补助资金总计</w:t>
      </w:r>
      <w:r>
        <w:rPr>
          <w:rFonts w:eastAsia="仿宋" w:hint="eastAsia"/>
          <w:color w:val="000000" w:themeColor="text1"/>
          <w:sz w:val="32"/>
          <w:szCs w:val="32"/>
        </w:rPr>
        <w:t>8169.29</w:t>
      </w:r>
      <w:r>
        <w:rPr>
          <w:rFonts w:eastAsia="仿宋"/>
          <w:color w:val="000000" w:themeColor="text1"/>
          <w:sz w:val="32"/>
          <w:szCs w:val="32"/>
        </w:rPr>
        <w:t>万元。</w:t>
      </w:r>
    </w:p>
    <w:tbl>
      <w:tblPr>
        <w:tblW w:w="4739" w:type="pct"/>
        <w:jc w:val="center"/>
        <w:tblBorders>
          <w:top w:val="single" w:sz="12" w:space="0" w:color="000000"/>
          <w:bottom w:val="single" w:sz="12" w:space="0" w:color="000000"/>
          <w:insideH w:val="single" w:sz="4" w:space="0" w:color="000000"/>
          <w:insideV w:val="single" w:sz="4" w:space="0" w:color="000000"/>
        </w:tblBorders>
        <w:tblLayout w:type="fixed"/>
        <w:tblLook w:val="04A0" w:firstRow="1" w:lastRow="0" w:firstColumn="1" w:lastColumn="0" w:noHBand="0" w:noVBand="1"/>
      </w:tblPr>
      <w:tblGrid>
        <w:gridCol w:w="1575"/>
        <w:gridCol w:w="1867"/>
        <w:gridCol w:w="1610"/>
        <w:gridCol w:w="1450"/>
        <w:gridCol w:w="1575"/>
      </w:tblGrid>
      <w:tr w:rsidR="00462812">
        <w:trPr>
          <w:trHeight w:val="512"/>
          <w:tblHeader/>
          <w:jc w:val="center"/>
        </w:trPr>
        <w:tc>
          <w:tcPr>
            <w:tcW w:w="1576" w:type="dxa"/>
            <w:noWrap/>
            <w:vAlign w:val="center"/>
          </w:tcPr>
          <w:p w:rsidR="00462812" w:rsidRDefault="00C04458">
            <w:pPr>
              <w:jc w:val="center"/>
              <w:textAlignment w:val="bottom"/>
              <w:rPr>
                <w:rFonts w:eastAsia="仿宋"/>
                <w:b/>
                <w:bCs/>
                <w:color w:val="000000" w:themeColor="text1"/>
                <w:szCs w:val="21"/>
              </w:rPr>
            </w:pPr>
            <w:r>
              <w:rPr>
                <w:rFonts w:eastAsia="仿宋"/>
                <w:b/>
                <w:bCs/>
                <w:color w:val="000000" w:themeColor="text1"/>
                <w:szCs w:val="21"/>
              </w:rPr>
              <w:t>区属</w:t>
            </w:r>
            <w:r>
              <w:rPr>
                <w:rFonts w:eastAsia="仿宋"/>
                <w:b/>
                <w:bCs/>
                <w:color w:val="000000" w:themeColor="text1"/>
                <w:szCs w:val="21"/>
              </w:rPr>
              <w:t>/</w:t>
            </w:r>
            <w:r>
              <w:rPr>
                <w:rFonts w:eastAsia="仿宋"/>
                <w:b/>
                <w:bCs/>
                <w:color w:val="000000" w:themeColor="text1"/>
                <w:szCs w:val="21"/>
              </w:rPr>
              <w:t>单位</w:t>
            </w:r>
          </w:p>
        </w:tc>
        <w:tc>
          <w:tcPr>
            <w:tcW w:w="1867" w:type="dxa"/>
            <w:noWrap/>
            <w:vAlign w:val="center"/>
          </w:tcPr>
          <w:p w:rsidR="00462812" w:rsidRDefault="00C04458">
            <w:pPr>
              <w:jc w:val="center"/>
              <w:textAlignment w:val="bottom"/>
              <w:rPr>
                <w:rFonts w:eastAsia="仿宋"/>
                <w:b/>
                <w:bCs/>
                <w:color w:val="000000" w:themeColor="text1"/>
                <w:szCs w:val="21"/>
              </w:rPr>
            </w:pPr>
            <w:r>
              <w:rPr>
                <w:rFonts w:eastAsia="仿宋"/>
                <w:b/>
                <w:bCs/>
                <w:color w:val="000000" w:themeColor="text1"/>
                <w:szCs w:val="21"/>
              </w:rPr>
              <w:t>安排项目立项资金（万元）</w:t>
            </w:r>
          </w:p>
        </w:tc>
        <w:tc>
          <w:tcPr>
            <w:tcW w:w="1610" w:type="dxa"/>
            <w:noWrap/>
            <w:vAlign w:val="center"/>
          </w:tcPr>
          <w:p w:rsidR="00462812" w:rsidRDefault="00C04458">
            <w:pPr>
              <w:jc w:val="center"/>
              <w:textAlignment w:val="bottom"/>
              <w:rPr>
                <w:rFonts w:eastAsia="仿宋"/>
                <w:b/>
                <w:bCs/>
                <w:color w:val="000000" w:themeColor="text1"/>
                <w:szCs w:val="21"/>
              </w:rPr>
            </w:pPr>
            <w:r>
              <w:rPr>
                <w:rFonts w:eastAsia="仿宋"/>
                <w:b/>
                <w:bCs/>
                <w:color w:val="000000" w:themeColor="text1"/>
                <w:szCs w:val="21"/>
              </w:rPr>
              <w:t>资金立项率（</w:t>
            </w:r>
            <w:r>
              <w:rPr>
                <w:rFonts w:eastAsia="仿宋" w:hint="eastAsia"/>
                <w:b/>
                <w:bCs/>
                <w:color w:val="000000" w:themeColor="text1"/>
                <w:szCs w:val="21"/>
              </w:rPr>
              <w:t>%</w:t>
            </w:r>
            <w:r>
              <w:rPr>
                <w:rFonts w:eastAsia="仿宋"/>
                <w:b/>
                <w:bCs/>
                <w:color w:val="000000" w:themeColor="text1"/>
                <w:szCs w:val="21"/>
              </w:rPr>
              <w:t>）</w:t>
            </w:r>
          </w:p>
        </w:tc>
        <w:tc>
          <w:tcPr>
            <w:tcW w:w="1450" w:type="dxa"/>
            <w:noWrap/>
            <w:vAlign w:val="center"/>
          </w:tcPr>
          <w:p w:rsidR="00462812" w:rsidRDefault="00C04458">
            <w:pPr>
              <w:jc w:val="center"/>
              <w:textAlignment w:val="bottom"/>
              <w:rPr>
                <w:rFonts w:eastAsia="仿宋"/>
                <w:b/>
                <w:bCs/>
                <w:color w:val="000000" w:themeColor="text1"/>
                <w:szCs w:val="21"/>
              </w:rPr>
            </w:pPr>
            <w:r>
              <w:rPr>
                <w:rFonts w:eastAsia="仿宋" w:hint="eastAsia"/>
                <w:b/>
                <w:bCs/>
                <w:color w:val="000000" w:themeColor="text1"/>
                <w:szCs w:val="21"/>
              </w:rPr>
              <w:t>立项</w:t>
            </w:r>
            <w:r>
              <w:rPr>
                <w:rFonts w:eastAsia="仿宋"/>
                <w:b/>
                <w:bCs/>
                <w:color w:val="000000" w:themeColor="text1"/>
                <w:szCs w:val="21"/>
              </w:rPr>
              <w:t>项目（</w:t>
            </w:r>
            <w:proofErr w:type="gramStart"/>
            <w:r>
              <w:rPr>
                <w:rFonts w:eastAsia="仿宋"/>
                <w:b/>
                <w:bCs/>
                <w:color w:val="000000" w:themeColor="text1"/>
                <w:szCs w:val="21"/>
              </w:rPr>
              <w:t>个</w:t>
            </w:r>
            <w:proofErr w:type="gramEnd"/>
            <w:r>
              <w:rPr>
                <w:rFonts w:eastAsia="仿宋"/>
                <w:b/>
                <w:bCs/>
                <w:color w:val="000000" w:themeColor="text1"/>
                <w:szCs w:val="21"/>
              </w:rPr>
              <w:t>）</w:t>
            </w:r>
          </w:p>
        </w:tc>
        <w:tc>
          <w:tcPr>
            <w:tcW w:w="1575" w:type="dxa"/>
            <w:vAlign w:val="center"/>
          </w:tcPr>
          <w:p w:rsidR="00462812" w:rsidRDefault="00C04458">
            <w:pPr>
              <w:jc w:val="center"/>
              <w:textAlignment w:val="bottom"/>
              <w:rPr>
                <w:rFonts w:eastAsia="仿宋"/>
                <w:b/>
                <w:bCs/>
                <w:color w:val="000000" w:themeColor="text1"/>
                <w:szCs w:val="21"/>
              </w:rPr>
            </w:pPr>
            <w:r>
              <w:rPr>
                <w:rFonts w:eastAsia="仿宋" w:hint="eastAsia"/>
                <w:b/>
                <w:bCs/>
                <w:color w:val="000000" w:themeColor="text1"/>
                <w:szCs w:val="21"/>
              </w:rPr>
              <w:t xml:space="preserve"> </w:t>
            </w:r>
            <w:r>
              <w:rPr>
                <w:rFonts w:eastAsia="仿宋"/>
                <w:b/>
                <w:bCs/>
                <w:color w:val="000000" w:themeColor="text1"/>
                <w:szCs w:val="21"/>
              </w:rPr>
              <w:t>完工项目</w:t>
            </w:r>
            <w:r>
              <w:rPr>
                <w:rFonts w:eastAsia="仿宋"/>
                <w:b/>
                <w:bCs/>
                <w:color w:val="000000" w:themeColor="text1"/>
                <w:szCs w:val="21"/>
              </w:rPr>
              <w:t xml:space="preserve">     </w:t>
            </w:r>
            <w:r>
              <w:rPr>
                <w:rFonts w:eastAsia="仿宋"/>
                <w:b/>
                <w:bCs/>
                <w:color w:val="000000" w:themeColor="text1"/>
                <w:szCs w:val="21"/>
              </w:rPr>
              <w:t>（</w:t>
            </w:r>
            <w:proofErr w:type="gramStart"/>
            <w:r>
              <w:rPr>
                <w:rFonts w:eastAsia="仿宋"/>
                <w:b/>
                <w:bCs/>
                <w:color w:val="000000" w:themeColor="text1"/>
                <w:szCs w:val="21"/>
              </w:rPr>
              <w:t>个</w:t>
            </w:r>
            <w:proofErr w:type="gramEnd"/>
            <w:r>
              <w:rPr>
                <w:rFonts w:eastAsia="仿宋"/>
                <w:b/>
                <w:bCs/>
                <w:color w:val="000000" w:themeColor="text1"/>
                <w:szCs w:val="21"/>
              </w:rPr>
              <w:t>）</w:t>
            </w:r>
          </w:p>
        </w:tc>
      </w:tr>
      <w:tr w:rsidR="00462812">
        <w:trPr>
          <w:trHeight w:val="563"/>
          <w:jc w:val="center"/>
        </w:trPr>
        <w:tc>
          <w:tcPr>
            <w:tcW w:w="1576" w:type="dxa"/>
            <w:noWrap/>
            <w:vAlign w:val="center"/>
          </w:tcPr>
          <w:p w:rsidR="00462812" w:rsidRDefault="00C04458">
            <w:pPr>
              <w:spacing w:line="560" w:lineRule="exact"/>
              <w:jc w:val="center"/>
              <w:rPr>
                <w:rFonts w:eastAsia="仿宋"/>
                <w:b/>
                <w:color w:val="000000" w:themeColor="text1"/>
                <w:sz w:val="28"/>
                <w:szCs w:val="28"/>
              </w:rPr>
            </w:pPr>
            <w:r>
              <w:rPr>
                <w:rFonts w:eastAsia="仿宋"/>
                <w:color w:val="000000" w:themeColor="text1"/>
                <w:sz w:val="28"/>
                <w:szCs w:val="28"/>
              </w:rPr>
              <w:t>江北新区</w:t>
            </w:r>
          </w:p>
        </w:tc>
        <w:tc>
          <w:tcPr>
            <w:tcW w:w="1867" w:type="dxa"/>
            <w:noWrap/>
            <w:vAlign w:val="center"/>
          </w:tcPr>
          <w:p w:rsidR="00462812" w:rsidRDefault="00C04458">
            <w:pPr>
              <w:spacing w:line="560" w:lineRule="exact"/>
              <w:ind w:firstLineChars="200" w:firstLine="560"/>
              <w:rPr>
                <w:rFonts w:eastAsia="仿宋"/>
                <w:color w:val="000000" w:themeColor="text1"/>
                <w:sz w:val="28"/>
                <w:szCs w:val="28"/>
              </w:rPr>
            </w:pPr>
            <w:r>
              <w:rPr>
                <w:rFonts w:eastAsia="仿宋"/>
                <w:color w:val="000000" w:themeColor="text1"/>
                <w:sz w:val="28"/>
                <w:szCs w:val="28"/>
              </w:rPr>
              <w:t>63</w:t>
            </w:r>
          </w:p>
        </w:tc>
        <w:tc>
          <w:tcPr>
            <w:tcW w:w="1610" w:type="dxa"/>
            <w:noWrap/>
            <w:vAlign w:val="center"/>
          </w:tcPr>
          <w:p w:rsidR="00462812" w:rsidRDefault="00C04458">
            <w:pPr>
              <w:spacing w:line="560" w:lineRule="exact"/>
              <w:ind w:firstLineChars="100" w:firstLine="280"/>
              <w:rPr>
                <w:rFonts w:eastAsia="仿宋"/>
                <w:color w:val="000000" w:themeColor="text1"/>
                <w:sz w:val="28"/>
                <w:szCs w:val="28"/>
              </w:rPr>
            </w:pPr>
            <w:r>
              <w:rPr>
                <w:rFonts w:eastAsia="仿宋" w:hint="eastAsia"/>
                <w:color w:val="000000" w:themeColor="text1"/>
                <w:sz w:val="28"/>
                <w:szCs w:val="28"/>
              </w:rPr>
              <w:t>100</w:t>
            </w:r>
          </w:p>
        </w:tc>
        <w:tc>
          <w:tcPr>
            <w:tcW w:w="1450" w:type="dxa"/>
            <w:noWrap/>
            <w:vAlign w:val="center"/>
          </w:tcPr>
          <w:p w:rsidR="00462812" w:rsidRDefault="00C04458">
            <w:pPr>
              <w:spacing w:line="560" w:lineRule="exact"/>
              <w:ind w:firstLineChars="200" w:firstLine="560"/>
              <w:rPr>
                <w:rFonts w:eastAsia="仿宋"/>
                <w:color w:val="000000" w:themeColor="text1"/>
                <w:sz w:val="28"/>
                <w:szCs w:val="28"/>
              </w:rPr>
            </w:pPr>
            <w:r>
              <w:rPr>
                <w:rFonts w:eastAsia="仿宋"/>
                <w:color w:val="000000" w:themeColor="text1"/>
                <w:sz w:val="28"/>
                <w:szCs w:val="28"/>
              </w:rPr>
              <w:t>2</w:t>
            </w:r>
          </w:p>
        </w:tc>
        <w:tc>
          <w:tcPr>
            <w:tcW w:w="1575" w:type="dxa"/>
            <w:vAlign w:val="center"/>
          </w:tcPr>
          <w:p w:rsidR="00462812" w:rsidRDefault="00C04458">
            <w:pPr>
              <w:spacing w:line="560" w:lineRule="exact"/>
              <w:ind w:firstLineChars="200" w:firstLine="560"/>
              <w:rPr>
                <w:rFonts w:eastAsia="仿宋"/>
                <w:color w:val="000000" w:themeColor="text1"/>
                <w:sz w:val="28"/>
                <w:szCs w:val="28"/>
              </w:rPr>
            </w:pPr>
            <w:r>
              <w:rPr>
                <w:rFonts w:eastAsia="仿宋"/>
                <w:color w:val="000000" w:themeColor="text1"/>
                <w:sz w:val="28"/>
                <w:szCs w:val="28"/>
              </w:rPr>
              <w:t>2</w:t>
            </w:r>
          </w:p>
        </w:tc>
      </w:tr>
      <w:tr w:rsidR="00462812">
        <w:trPr>
          <w:trHeight w:val="563"/>
          <w:jc w:val="center"/>
        </w:trPr>
        <w:tc>
          <w:tcPr>
            <w:tcW w:w="1576" w:type="dxa"/>
            <w:noWrap/>
            <w:vAlign w:val="center"/>
          </w:tcPr>
          <w:p w:rsidR="00462812" w:rsidRDefault="00C04458">
            <w:pPr>
              <w:spacing w:line="560" w:lineRule="exact"/>
              <w:jc w:val="center"/>
              <w:rPr>
                <w:rFonts w:eastAsia="仿宋"/>
                <w:color w:val="000000" w:themeColor="text1"/>
                <w:sz w:val="28"/>
                <w:szCs w:val="28"/>
              </w:rPr>
            </w:pPr>
            <w:r>
              <w:rPr>
                <w:rFonts w:eastAsia="仿宋"/>
                <w:color w:val="000000" w:themeColor="text1"/>
                <w:sz w:val="28"/>
                <w:szCs w:val="28"/>
              </w:rPr>
              <w:t>江宁区</w:t>
            </w:r>
          </w:p>
        </w:tc>
        <w:tc>
          <w:tcPr>
            <w:tcW w:w="1867" w:type="dxa"/>
            <w:noWrap/>
            <w:vAlign w:val="center"/>
          </w:tcPr>
          <w:p w:rsidR="00462812" w:rsidRDefault="00C04458">
            <w:pPr>
              <w:spacing w:line="560" w:lineRule="exact"/>
              <w:ind w:firstLineChars="100" w:firstLine="280"/>
              <w:rPr>
                <w:rFonts w:eastAsia="仿宋"/>
                <w:color w:val="000000" w:themeColor="text1"/>
                <w:sz w:val="28"/>
                <w:szCs w:val="28"/>
              </w:rPr>
            </w:pPr>
            <w:r>
              <w:rPr>
                <w:rFonts w:eastAsia="仿宋"/>
                <w:color w:val="000000" w:themeColor="text1"/>
                <w:sz w:val="28"/>
                <w:szCs w:val="28"/>
              </w:rPr>
              <w:t>783.58</w:t>
            </w:r>
          </w:p>
        </w:tc>
        <w:tc>
          <w:tcPr>
            <w:tcW w:w="1610" w:type="dxa"/>
            <w:noWrap/>
            <w:vAlign w:val="center"/>
          </w:tcPr>
          <w:p w:rsidR="00462812" w:rsidRDefault="00C04458">
            <w:pPr>
              <w:spacing w:line="560" w:lineRule="exact"/>
              <w:ind w:firstLineChars="100" w:firstLine="280"/>
              <w:rPr>
                <w:rFonts w:eastAsia="仿宋"/>
                <w:color w:val="000000" w:themeColor="text1"/>
                <w:sz w:val="28"/>
                <w:szCs w:val="28"/>
              </w:rPr>
            </w:pPr>
            <w:r>
              <w:rPr>
                <w:rFonts w:eastAsia="仿宋" w:hint="eastAsia"/>
                <w:color w:val="000000" w:themeColor="text1"/>
                <w:sz w:val="28"/>
                <w:szCs w:val="28"/>
              </w:rPr>
              <w:t>94.07</w:t>
            </w:r>
          </w:p>
        </w:tc>
        <w:tc>
          <w:tcPr>
            <w:tcW w:w="1450" w:type="dxa"/>
            <w:noWrap/>
            <w:vAlign w:val="center"/>
          </w:tcPr>
          <w:p w:rsidR="00462812" w:rsidRDefault="00C04458">
            <w:pPr>
              <w:spacing w:line="560" w:lineRule="exact"/>
              <w:ind w:firstLineChars="200" w:firstLine="560"/>
              <w:rPr>
                <w:rFonts w:eastAsia="仿宋"/>
                <w:color w:val="000000" w:themeColor="text1"/>
                <w:sz w:val="28"/>
                <w:szCs w:val="28"/>
              </w:rPr>
            </w:pPr>
            <w:r>
              <w:rPr>
                <w:rFonts w:eastAsia="仿宋"/>
                <w:color w:val="000000" w:themeColor="text1"/>
                <w:sz w:val="28"/>
                <w:szCs w:val="28"/>
              </w:rPr>
              <w:t>7</w:t>
            </w:r>
          </w:p>
        </w:tc>
        <w:tc>
          <w:tcPr>
            <w:tcW w:w="1575" w:type="dxa"/>
            <w:vAlign w:val="center"/>
          </w:tcPr>
          <w:p w:rsidR="00462812" w:rsidRDefault="00C04458">
            <w:pPr>
              <w:spacing w:line="560" w:lineRule="exact"/>
              <w:ind w:firstLineChars="200" w:firstLine="560"/>
              <w:rPr>
                <w:rFonts w:eastAsia="仿宋"/>
                <w:color w:val="000000" w:themeColor="text1"/>
                <w:sz w:val="28"/>
                <w:szCs w:val="28"/>
              </w:rPr>
            </w:pPr>
            <w:r>
              <w:rPr>
                <w:rFonts w:eastAsia="仿宋"/>
                <w:color w:val="000000" w:themeColor="text1"/>
                <w:sz w:val="28"/>
                <w:szCs w:val="28"/>
              </w:rPr>
              <w:t>7</w:t>
            </w:r>
          </w:p>
        </w:tc>
      </w:tr>
      <w:tr w:rsidR="00462812">
        <w:trPr>
          <w:trHeight w:val="563"/>
          <w:jc w:val="center"/>
        </w:trPr>
        <w:tc>
          <w:tcPr>
            <w:tcW w:w="1576" w:type="dxa"/>
            <w:noWrap/>
            <w:vAlign w:val="center"/>
          </w:tcPr>
          <w:p w:rsidR="00462812" w:rsidRDefault="00C04458">
            <w:pPr>
              <w:spacing w:line="560" w:lineRule="exact"/>
              <w:jc w:val="center"/>
              <w:rPr>
                <w:rFonts w:eastAsia="仿宋"/>
                <w:color w:val="000000" w:themeColor="text1"/>
                <w:sz w:val="28"/>
                <w:szCs w:val="28"/>
              </w:rPr>
            </w:pPr>
            <w:r>
              <w:rPr>
                <w:rFonts w:eastAsia="仿宋"/>
                <w:color w:val="000000" w:themeColor="text1"/>
                <w:sz w:val="28"/>
                <w:szCs w:val="28"/>
              </w:rPr>
              <w:t>浦口区</w:t>
            </w:r>
          </w:p>
        </w:tc>
        <w:tc>
          <w:tcPr>
            <w:tcW w:w="1867" w:type="dxa"/>
            <w:noWrap/>
            <w:vAlign w:val="center"/>
          </w:tcPr>
          <w:p w:rsidR="00462812" w:rsidRDefault="00C04458">
            <w:pPr>
              <w:spacing w:line="560" w:lineRule="exact"/>
              <w:ind w:firstLineChars="100" w:firstLine="280"/>
              <w:rPr>
                <w:rFonts w:eastAsia="仿宋"/>
                <w:color w:val="000000" w:themeColor="text1"/>
                <w:sz w:val="28"/>
                <w:szCs w:val="28"/>
              </w:rPr>
            </w:pPr>
            <w:r>
              <w:rPr>
                <w:rFonts w:eastAsia="仿宋"/>
                <w:color w:val="000000" w:themeColor="text1"/>
                <w:sz w:val="28"/>
                <w:szCs w:val="28"/>
              </w:rPr>
              <w:t>684.43</w:t>
            </w:r>
          </w:p>
        </w:tc>
        <w:tc>
          <w:tcPr>
            <w:tcW w:w="1610" w:type="dxa"/>
            <w:noWrap/>
            <w:vAlign w:val="center"/>
          </w:tcPr>
          <w:p w:rsidR="00462812" w:rsidRDefault="00C04458">
            <w:pPr>
              <w:spacing w:line="560" w:lineRule="exact"/>
              <w:ind w:firstLineChars="100" w:firstLine="280"/>
              <w:rPr>
                <w:rFonts w:eastAsia="仿宋"/>
                <w:color w:val="000000" w:themeColor="text1"/>
                <w:sz w:val="28"/>
                <w:szCs w:val="28"/>
              </w:rPr>
            </w:pPr>
            <w:r>
              <w:rPr>
                <w:rFonts w:eastAsia="仿宋" w:hint="eastAsia"/>
                <w:color w:val="000000" w:themeColor="text1"/>
                <w:sz w:val="28"/>
                <w:szCs w:val="28"/>
              </w:rPr>
              <w:t>235.2</w:t>
            </w:r>
          </w:p>
        </w:tc>
        <w:tc>
          <w:tcPr>
            <w:tcW w:w="1450" w:type="dxa"/>
            <w:noWrap/>
            <w:vAlign w:val="center"/>
          </w:tcPr>
          <w:p w:rsidR="00462812" w:rsidRDefault="00C04458">
            <w:pPr>
              <w:spacing w:line="560" w:lineRule="exact"/>
              <w:ind w:firstLineChars="200" w:firstLine="560"/>
              <w:rPr>
                <w:rFonts w:eastAsia="仿宋"/>
                <w:color w:val="000000" w:themeColor="text1"/>
                <w:sz w:val="28"/>
                <w:szCs w:val="28"/>
              </w:rPr>
            </w:pPr>
            <w:r>
              <w:rPr>
                <w:rFonts w:eastAsia="仿宋"/>
                <w:color w:val="000000" w:themeColor="text1"/>
                <w:sz w:val="28"/>
                <w:szCs w:val="28"/>
              </w:rPr>
              <w:t>4</w:t>
            </w:r>
          </w:p>
        </w:tc>
        <w:tc>
          <w:tcPr>
            <w:tcW w:w="1575" w:type="dxa"/>
            <w:vAlign w:val="center"/>
          </w:tcPr>
          <w:p w:rsidR="00462812" w:rsidRDefault="00C04458">
            <w:pPr>
              <w:spacing w:line="560" w:lineRule="exact"/>
              <w:ind w:firstLineChars="200" w:firstLine="560"/>
              <w:rPr>
                <w:rFonts w:eastAsia="仿宋"/>
                <w:color w:val="000000" w:themeColor="text1"/>
                <w:sz w:val="28"/>
                <w:szCs w:val="28"/>
              </w:rPr>
            </w:pPr>
            <w:r>
              <w:rPr>
                <w:rFonts w:eastAsia="仿宋"/>
                <w:color w:val="000000" w:themeColor="text1"/>
                <w:sz w:val="28"/>
                <w:szCs w:val="28"/>
              </w:rPr>
              <w:t>4</w:t>
            </w:r>
          </w:p>
        </w:tc>
      </w:tr>
      <w:tr w:rsidR="00462812">
        <w:trPr>
          <w:trHeight w:val="563"/>
          <w:jc w:val="center"/>
        </w:trPr>
        <w:tc>
          <w:tcPr>
            <w:tcW w:w="1576" w:type="dxa"/>
            <w:noWrap/>
            <w:vAlign w:val="center"/>
          </w:tcPr>
          <w:p w:rsidR="00462812" w:rsidRDefault="00C04458">
            <w:pPr>
              <w:spacing w:line="560" w:lineRule="exact"/>
              <w:jc w:val="center"/>
              <w:rPr>
                <w:rFonts w:eastAsia="仿宋"/>
                <w:color w:val="000000" w:themeColor="text1"/>
                <w:sz w:val="28"/>
                <w:szCs w:val="28"/>
              </w:rPr>
            </w:pPr>
            <w:proofErr w:type="gramStart"/>
            <w:r>
              <w:rPr>
                <w:rFonts w:eastAsia="仿宋"/>
                <w:color w:val="000000" w:themeColor="text1"/>
                <w:sz w:val="28"/>
                <w:szCs w:val="28"/>
              </w:rPr>
              <w:t>六合区</w:t>
            </w:r>
            <w:proofErr w:type="gramEnd"/>
          </w:p>
        </w:tc>
        <w:tc>
          <w:tcPr>
            <w:tcW w:w="1867" w:type="dxa"/>
            <w:noWrap/>
            <w:vAlign w:val="center"/>
          </w:tcPr>
          <w:p w:rsidR="00462812" w:rsidRDefault="00C04458">
            <w:pPr>
              <w:spacing w:line="560" w:lineRule="exact"/>
              <w:ind w:firstLineChars="100" w:firstLine="280"/>
              <w:rPr>
                <w:rFonts w:eastAsia="仿宋"/>
                <w:color w:val="000000" w:themeColor="text1"/>
                <w:sz w:val="28"/>
                <w:szCs w:val="28"/>
              </w:rPr>
            </w:pPr>
            <w:r>
              <w:rPr>
                <w:rFonts w:eastAsia="仿宋"/>
                <w:color w:val="000000" w:themeColor="text1"/>
                <w:sz w:val="28"/>
                <w:szCs w:val="28"/>
              </w:rPr>
              <w:t>5674.88</w:t>
            </w:r>
          </w:p>
        </w:tc>
        <w:tc>
          <w:tcPr>
            <w:tcW w:w="1610" w:type="dxa"/>
            <w:noWrap/>
            <w:vAlign w:val="center"/>
          </w:tcPr>
          <w:p w:rsidR="00462812" w:rsidRDefault="00C04458">
            <w:pPr>
              <w:spacing w:line="560" w:lineRule="exact"/>
              <w:ind w:firstLineChars="100" w:firstLine="280"/>
              <w:rPr>
                <w:rFonts w:eastAsia="仿宋"/>
                <w:color w:val="000000" w:themeColor="text1"/>
                <w:sz w:val="28"/>
                <w:szCs w:val="28"/>
              </w:rPr>
            </w:pPr>
            <w:r>
              <w:rPr>
                <w:rFonts w:eastAsia="仿宋" w:hint="eastAsia"/>
                <w:color w:val="000000" w:themeColor="text1"/>
                <w:sz w:val="28"/>
                <w:szCs w:val="28"/>
              </w:rPr>
              <w:t>208.18</w:t>
            </w:r>
          </w:p>
        </w:tc>
        <w:tc>
          <w:tcPr>
            <w:tcW w:w="1450" w:type="dxa"/>
            <w:noWrap/>
            <w:vAlign w:val="center"/>
          </w:tcPr>
          <w:p w:rsidR="00462812" w:rsidRDefault="00C04458">
            <w:pPr>
              <w:spacing w:line="560" w:lineRule="exact"/>
              <w:ind w:firstLineChars="200" w:firstLine="560"/>
              <w:rPr>
                <w:rFonts w:eastAsia="仿宋"/>
                <w:color w:val="000000" w:themeColor="text1"/>
                <w:sz w:val="28"/>
                <w:szCs w:val="28"/>
              </w:rPr>
            </w:pPr>
            <w:r>
              <w:rPr>
                <w:rFonts w:eastAsia="仿宋" w:hint="eastAsia"/>
                <w:color w:val="000000" w:themeColor="text1"/>
                <w:sz w:val="28"/>
                <w:szCs w:val="28"/>
              </w:rPr>
              <w:t>3</w:t>
            </w:r>
          </w:p>
        </w:tc>
        <w:tc>
          <w:tcPr>
            <w:tcW w:w="1575" w:type="dxa"/>
            <w:vAlign w:val="center"/>
          </w:tcPr>
          <w:p w:rsidR="00462812" w:rsidRDefault="00C04458">
            <w:pPr>
              <w:spacing w:line="560" w:lineRule="exact"/>
              <w:ind w:firstLineChars="200" w:firstLine="560"/>
              <w:rPr>
                <w:rFonts w:eastAsia="仿宋"/>
                <w:color w:val="000000" w:themeColor="text1"/>
                <w:sz w:val="28"/>
                <w:szCs w:val="28"/>
              </w:rPr>
            </w:pPr>
            <w:r>
              <w:rPr>
                <w:rFonts w:eastAsia="仿宋" w:hint="eastAsia"/>
                <w:color w:val="000000" w:themeColor="text1"/>
                <w:sz w:val="28"/>
                <w:szCs w:val="28"/>
              </w:rPr>
              <w:t>0</w:t>
            </w:r>
          </w:p>
        </w:tc>
      </w:tr>
      <w:tr w:rsidR="00462812">
        <w:trPr>
          <w:trHeight w:val="563"/>
          <w:jc w:val="center"/>
        </w:trPr>
        <w:tc>
          <w:tcPr>
            <w:tcW w:w="1576" w:type="dxa"/>
            <w:noWrap/>
            <w:vAlign w:val="center"/>
          </w:tcPr>
          <w:p w:rsidR="00462812" w:rsidRDefault="00C04458">
            <w:pPr>
              <w:spacing w:line="560" w:lineRule="exact"/>
              <w:jc w:val="center"/>
              <w:rPr>
                <w:rFonts w:eastAsia="仿宋"/>
                <w:color w:val="000000" w:themeColor="text1"/>
                <w:sz w:val="28"/>
                <w:szCs w:val="28"/>
              </w:rPr>
            </w:pPr>
            <w:r>
              <w:rPr>
                <w:rFonts w:eastAsia="仿宋"/>
                <w:color w:val="000000" w:themeColor="text1"/>
                <w:sz w:val="28"/>
                <w:szCs w:val="28"/>
              </w:rPr>
              <w:t>溧水区</w:t>
            </w:r>
          </w:p>
        </w:tc>
        <w:tc>
          <w:tcPr>
            <w:tcW w:w="1867" w:type="dxa"/>
            <w:noWrap/>
            <w:vAlign w:val="center"/>
          </w:tcPr>
          <w:p w:rsidR="00462812" w:rsidRDefault="00C04458">
            <w:pPr>
              <w:spacing w:line="560" w:lineRule="exact"/>
              <w:ind w:firstLineChars="200" w:firstLine="560"/>
              <w:rPr>
                <w:rFonts w:eastAsia="仿宋"/>
                <w:color w:val="000000" w:themeColor="text1"/>
                <w:sz w:val="28"/>
                <w:szCs w:val="28"/>
              </w:rPr>
            </w:pPr>
            <w:r>
              <w:rPr>
                <w:rFonts w:eastAsia="仿宋" w:hint="eastAsia"/>
                <w:color w:val="000000" w:themeColor="text1"/>
                <w:sz w:val="28"/>
                <w:szCs w:val="28"/>
              </w:rPr>
              <w:t>456.4</w:t>
            </w:r>
          </w:p>
        </w:tc>
        <w:tc>
          <w:tcPr>
            <w:tcW w:w="1610" w:type="dxa"/>
            <w:noWrap/>
            <w:vAlign w:val="center"/>
          </w:tcPr>
          <w:p w:rsidR="00462812" w:rsidRDefault="00C04458">
            <w:pPr>
              <w:spacing w:line="560" w:lineRule="exact"/>
              <w:ind w:firstLineChars="100" w:firstLine="280"/>
              <w:rPr>
                <w:rFonts w:eastAsia="仿宋"/>
                <w:color w:val="000000" w:themeColor="text1"/>
                <w:sz w:val="28"/>
                <w:szCs w:val="28"/>
              </w:rPr>
            </w:pPr>
            <w:r>
              <w:rPr>
                <w:rFonts w:eastAsia="仿宋" w:hint="eastAsia"/>
                <w:color w:val="000000" w:themeColor="text1"/>
                <w:sz w:val="28"/>
                <w:szCs w:val="28"/>
              </w:rPr>
              <w:t>120.74</w:t>
            </w:r>
          </w:p>
        </w:tc>
        <w:tc>
          <w:tcPr>
            <w:tcW w:w="1450" w:type="dxa"/>
            <w:noWrap/>
            <w:vAlign w:val="center"/>
          </w:tcPr>
          <w:p w:rsidR="00462812" w:rsidRDefault="00C04458">
            <w:pPr>
              <w:spacing w:line="560" w:lineRule="exact"/>
              <w:ind w:firstLineChars="200" w:firstLine="560"/>
              <w:rPr>
                <w:rFonts w:eastAsia="仿宋"/>
                <w:color w:val="000000" w:themeColor="text1"/>
                <w:sz w:val="28"/>
                <w:szCs w:val="28"/>
              </w:rPr>
            </w:pPr>
            <w:r>
              <w:rPr>
                <w:rFonts w:eastAsia="仿宋" w:hint="eastAsia"/>
                <w:color w:val="000000" w:themeColor="text1"/>
                <w:sz w:val="28"/>
                <w:szCs w:val="28"/>
              </w:rPr>
              <w:t>7</w:t>
            </w:r>
          </w:p>
        </w:tc>
        <w:tc>
          <w:tcPr>
            <w:tcW w:w="1575" w:type="dxa"/>
            <w:vAlign w:val="center"/>
          </w:tcPr>
          <w:p w:rsidR="00462812" w:rsidRDefault="00C04458">
            <w:pPr>
              <w:spacing w:line="560" w:lineRule="exact"/>
              <w:ind w:firstLineChars="200" w:firstLine="560"/>
              <w:rPr>
                <w:rFonts w:eastAsia="仿宋"/>
                <w:color w:val="000000" w:themeColor="text1"/>
                <w:sz w:val="28"/>
                <w:szCs w:val="28"/>
              </w:rPr>
            </w:pPr>
            <w:r>
              <w:rPr>
                <w:rFonts w:eastAsia="仿宋" w:hint="eastAsia"/>
                <w:color w:val="000000" w:themeColor="text1"/>
                <w:sz w:val="28"/>
                <w:szCs w:val="28"/>
              </w:rPr>
              <w:t>7</w:t>
            </w:r>
          </w:p>
        </w:tc>
      </w:tr>
      <w:tr w:rsidR="00462812">
        <w:trPr>
          <w:trHeight w:val="563"/>
          <w:jc w:val="center"/>
        </w:trPr>
        <w:tc>
          <w:tcPr>
            <w:tcW w:w="1576" w:type="dxa"/>
            <w:noWrap/>
            <w:vAlign w:val="center"/>
          </w:tcPr>
          <w:p w:rsidR="00462812" w:rsidRDefault="00C04458">
            <w:pPr>
              <w:spacing w:line="560" w:lineRule="exact"/>
              <w:jc w:val="center"/>
              <w:rPr>
                <w:rFonts w:eastAsia="仿宋"/>
                <w:b/>
                <w:color w:val="000000" w:themeColor="text1"/>
                <w:sz w:val="28"/>
                <w:szCs w:val="28"/>
              </w:rPr>
            </w:pPr>
            <w:r>
              <w:rPr>
                <w:rFonts w:eastAsia="仿宋"/>
                <w:color w:val="000000" w:themeColor="text1"/>
                <w:sz w:val="28"/>
                <w:szCs w:val="28"/>
              </w:rPr>
              <w:t>高淳区</w:t>
            </w:r>
          </w:p>
        </w:tc>
        <w:tc>
          <w:tcPr>
            <w:tcW w:w="1867" w:type="dxa"/>
            <w:noWrap/>
            <w:vAlign w:val="center"/>
          </w:tcPr>
          <w:p w:rsidR="00462812" w:rsidRDefault="00C04458">
            <w:pPr>
              <w:spacing w:line="560" w:lineRule="exact"/>
              <w:ind w:firstLineChars="200" w:firstLine="560"/>
              <w:rPr>
                <w:rFonts w:eastAsia="仿宋"/>
                <w:color w:val="000000" w:themeColor="text1"/>
                <w:sz w:val="28"/>
                <w:szCs w:val="28"/>
              </w:rPr>
            </w:pPr>
            <w:r>
              <w:rPr>
                <w:rFonts w:eastAsia="仿宋"/>
                <w:color w:val="000000" w:themeColor="text1"/>
                <w:sz w:val="28"/>
                <w:szCs w:val="28"/>
              </w:rPr>
              <w:t>122</w:t>
            </w:r>
          </w:p>
        </w:tc>
        <w:tc>
          <w:tcPr>
            <w:tcW w:w="1610" w:type="dxa"/>
            <w:noWrap/>
            <w:vAlign w:val="center"/>
          </w:tcPr>
          <w:p w:rsidR="00462812" w:rsidRDefault="00C04458">
            <w:pPr>
              <w:spacing w:line="560" w:lineRule="exact"/>
              <w:ind w:firstLineChars="100" w:firstLine="280"/>
              <w:rPr>
                <w:rFonts w:eastAsia="仿宋"/>
                <w:color w:val="000000" w:themeColor="text1"/>
                <w:sz w:val="28"/>
                <w:szCs w:val="28"/>
              </w:rPr>
            </w:pPr>
            <w:r>
              <w:rPr>
                <w:rFonts w:eastAsia="仿宋" w:hint="eastAsia"/>
                <w:color w:val="000000" w:themeColor="text1"/>
                <w:sz w:val="28"/>
                <w:szCs w:val="28"/>
              </w:rPr>
              <w:t>64.55</w:t>
            </w:r>
          </w:p>
        </w:tc>
        <w:tc>
          <w:tcPr>
            <w:tcW w:w="1450" w:type="dxa"/>
            <w:noWrap/>
            <w:vAlign w:val="center"/>
          </w:tcPr>
          <w:p w:rsidR="00462812" w:rsidRDefault="00C04458">
            <w:pPr>
              <w:spacing w:line="560" w:lineRule="exact"/>
              <w:ind w:firstLineChars="200" w:firstLine="560"/>
              <w:rPr>
                <w:rFonts w:eastAsia="仿宋"/>
                <w:color w:val="000000" w:themeColor="text1"/>
                <w:sz w:val="28"/>
                <w:szCs w:val="28"/>
              </w:rPr>
            </w:pPr>
            <w:r>
              <w:rPr>
                <w:rFonts w:eastAsia="仿宋"/>
                <w:color w:val="000000" w:themeColor="text1"/>
                <w:sz w:val="28"/>
                <w:szCs w:val="28"/>
              </w:rPr>
              <w:t>2</w:t>
            </w:r>
          </w:p>
        </w:tc>
        <w:tc>
          <w:tcPr>
            <w:tcW w:w="1575" w:type="dxa"/>
            <w:vAlign w:val="center"/>
          </w:tcPr>
          <w:p w:rsidR="00462812" w:rsidRDefault="00C04458">
            <w:pPr>
              <w:spacing w:line="560" w:lineRule="exact"/>
              <w:ind w:firstLineChars="200" w:firstLine="560"/>
              <w:rPr>
                <w:rFonts w:eastAsia="仿宋"/>
                <w:color w:val="000000" w:themeColor="text1"/>
                <w:sz w:val="28"/>
                <w:szCs w:val="28"/>
              </w:rPr>
            </w:pPr>
            <w:r>
              <w:rPr>
                <w:rFonts w:eastAsia="仿宋"/>
                <w:color w:val="000000" w:themeColor="text1"/>
                <w:sz w:val="28"/>
                <w:szCs w:val="28"/>
              </w:rPr>
              <w:t>2</w:t>
            </w:r>
          </w:p>
        </w:tc>
      </w:tr>
      <w:tr w:rsidR="00462812">
        <w:trPr>
          <w:trHeight w:val="563"/>
          <w:jc w:val="center"/>
        </w:trPr>
        <w:tc>
          <w:tcPr>
            <w:tcW w:w="1576" w:type="dxa"/>
            <w:noWrap/>
            <w:vAlign w:val="center"/>
          </w:tcPr>
          <w:p w:rsidR="00462812" w:rsidRDefault="00C04458">
            <w:pPr>
              <w:spacing w:line="560" w:lineRule="exact"/>
              <w:jc w:val="center"/>
              <w:rPr>
                <w:rFonts w:eastAsia="仿宋"/>
                <w:color w:val="000000" w:themeColor="text1"/>
                <w:sz w:val="28"/>
                <w:szCs w:val="28"/>
              </w:rPr>
            </w:pPr>
            <w:r>
              <w:rPr>
                <w:rFonts w:eastAsia="仿宋"/>
                <w:color w:val="000000" w:themeColor="text1"/>
                <w:sz w:val="28"/>
                <w:szCs w:val="28"/>
              </w:rPr>
              <w:t>栖霞区</w:t>
            </w:r>
          </w:p>
        </w:tc>
        <w:tc>
          <w:tcPr>
            <w:tcW w:w="1867" w:type="dxa"/>
            <w:noWrap/>
            <w:vAlign w:val="center"/>
          </w:tcPr>
          <w:p w:rsidR="00462812" w:rsidRDefault="00C04458">
            <w:pPr>
              <w:spacing w:line="560" w:lineRule="exact"/>
              <w:ind w:firstLineChars="200" w:firstLine="560"/>
              <w:rPr>
                <w:rFonts w:eastAsia="仿宋"/>
                <w:color w:val="000000" w:themeColor="text1"/>
                <w:sz w:val="28"/>
                <w:szCs w:val="28"/>
              </w:rPr>
            </w:pPr>
            <w:r>
              <w:rPr>
                <w:rFonts w:eastAsia="仿宋"/>
                <w:color w:val="000000" w:themeColor="text1"/>
                <w:sz w:val="28"/>
                <w:szCs w:val="28"/>
              </w:rPr>
              <w:t>100</w:t>
            </w:r>
          </w:p>
        </w:tc>
        <w:tc>
          <w:tcPr>
            <w:tcW w:w="1610" w:type="dxa"/>
            <w:noWrap/>
            <w:vAlign w:val="center"/>
          </w:tcPr>
          <w:p w:rsidR="00462812" w:rsidRDefault="00C04458">
            <w:pPr>
              <w:spacing w:line="560" w:lineRule="exact"/>
              <w:ind w:firstLineChars="100" w:firstLine="280"/>
              <w:rPr>
                <w:rFonts w:eastAsia="仿宋"/>
                <w:color w:val="000000" w:themeColor="text1"/>
                <w:sz w:val="28"/>
                <w:szCs w:val="28"/>
              </w:rPr>
            </w:pPr>
            <w:r>
              <w:rPr>
                <w:rFonts w:eastAsia="仿宋" w:hint="eastAsia"/>
                <w:color w:val="000000" w:themeColor="text1"/>
                <w:sz w:val="28"/>
                <w:szCs w:val="28"/>
              </w:rPr>
              <w:t>100</w:t>
            </w:r>
          </w:p>
        </w:tc>
        <w:tc>
          <w:tcPr>
            <w:tcW w:w="1450" w:type="dxa"/>
            <w:noWrap/>
            <w:vAlign w:val="center"/>
          </w:tcPr>
          <w:p w:rsidR="00462812" w:rsidRDefault="00C04458">
            <w:pPr>
              <w:spacing w:line="560" w:lineRule="exact"/>
              <w:ind w:firstLineChars="200" w:firstLine="560"/>
              <w:rPr>
                <w:rFonts w:eastAsia="仿宋"/>
                <w:color w:val="000000" w:themeColor="text1"/>
                <w:sz w:val="28"/>
                <w:szCs w:val="28"/>
              </w:rPr>
            </w:pPr>
            <w:r>
              <w:rPr>
                <w:rFonts w:eastAsia="仿宋"/>
                <w:color w:val="000000" w:themeColor="text1"/>
                <w:sz w:val="28"/>
                <w:szCs w:val="28"/>
              </w:rPr>
              <w:t>1</w:t>
            </w:r>
          </w:p>
        </w:tc>
        <w:tc>
          <w:tcPr>
            <w:tcW w:w="1575" w:type="dxa"/>
            <w:vAlign w:val="center"/>
          </w:tcPr>
          <w:p w:rsidR="00462812" w:rsidRDefault="00C04458">
            <w:pPr>
              <w:spacing w:line="560" w:lineRule="exact"/>
              <w:ind w:firstLineChars="200" w:firstLine="560"/>
              <w:rPr>
                <w:rFonts w:eastAsia="仿宋"/>
                <w:color w:val="000000" w:themeColor="text1"/>
                <w:sz w:val="28"/>
                <w:szCs w:val="28"/>
              </w:rPr>
            </w:pPr>
            <w:r>
              <w:rPr>
                <w:rFonts w:eastAsia="仿宋"/>
                <w:color w:val="000000" w:themeColor="text1"/>
                <w:sz w:val="28"/>
                <w:szCs w:val="28"/>
              </w:rPr>
              <w:t>1</w:t>
            </w:r>
          </w:p>
        </w:tc>
      </w:tr>
      <w:tr w:rsidR="00462812">
        <w:trPr>
          <w:trHeight w:val="563"/>
          <w:jc w:val="center"/>
        </w:trPr>
        <w:tc>
          <w:tcPr>
            <w:tcW w:w="1576" w:type="dxa"/>
            <w:noWrap/>
            <w:vAlign w:val="center"/>
          </w:tcPr>
          <w:p w:rsidR="00462812" w:rsidRDefault="00C04458">
            <w:pPr>
              <w:spacing w:line="560" w:lineRule="exact"/>
              <w:jc w:val="center"/>
              <w:rPr>
                <w:rFonts w:eastAsia="仿宋"/>
                <w:color w:val="000000" w:themeColor="text1"/>
                <w:sz w:val="28"/>
                <w:szCs w:val="28"/>
              </w:rPr>
            </w:pPr>
            <w:r>
              <w:rPr>
                <w:rFonts w:eastAsia="仿宋"/>
                <w:color w:val="000000" w:themeColor="text1"/>
                <w:sz w:val="28"/>
                <w:szCs w:val="28"/>
              </w:rPr>
              <w:t>市本级</w:t>
            </w:r>
          </w:p>
        </w:tc>
        <w:tc>
          <w:tcPr>
            <w:tcW w:w="1867" w:type="dxa"/>
            <w:noWrap/>
            <w:vAlign w:val="center"/>
          </w:tcPr>
          <w:p w:rsidR="00462812" w:rsidRDefault="00C04458">
            <w:pPr>
              <w:spacing w:line="560" w:lineRule="exact"/>
              <w:ind w:firstLineChars="200" w:firstLine="560"/>
              <w:rPr>
                <w:rFonts w:eastAsia="仿宋"/>
                <w:color w:val="000000" w:themeColor="text1"/>
                <w:sz w:val="28"/>
                <w:szCs w:val="28"/>
              </w:rPr>
            </w:pPr>
            <w:r>
              <w:rPr>
                <w:rFonts w:eastAsia="仿宋"/>
                <w:color w:val="000000" w:themeColor="text1"/>
                <w:sz w:val="28"/>
                <w:szCs w:val="28"/>
              </w:rPr>
              <w:t>285</w:t>
            </w:r>
          </w:p>
        </w:tc>
        <w:tc>
          <w:tcPr>
            <w:tcW w:w="1610" w:type="dxa"/>
            <w:noWrap/>
            <w:vAlign w:val="center"/>
          </w:tcPr>
          <w:p w:rsidR="00462812" w:rsidRDefault="00C04458">
            <w:pPr>
              <w:spacing w:line="560" w:lineRule="exact"/>
              <w:ind w:firstLineChars="100" w:firstLine="280"/>
              <w:rPr>
                <w:rFonts w:eastAsia="仿宋"/>
                <w:color w:val="000000" w:themeColor="text1"/>
                <w:sz w:val="28"/>
                <w:szCs w:val="28"/>
              </w:rPr>
            </w:pPr>
            <w:r>
              <w:rPr>
                <w:rFonts w:eastAsia="仿宋" w:hint="eastAsia"/>
                <w:color w:val="000000" w:themeColor="text1"/>
                <w:sz w:val="28"/>
                <w:szCs w:val="28"/>
              </w:rPr>
              <w:t>100</w:t>
            </w:r>
          </w:p>
        </w:tc>
        <w:tc>
          <w:tcPr>
            <w:tcW w:w="1450" w:type="dxa"/>
            <w:noWrap/>
            <w:vAlign w:val="center"/>
          </w:tcPr>
          <w:p w:rsidR="00462812" w:rsidRDefault="00C04458">
            <w:pPr>
              <w:spacing w:line="560" w:lineRule="exact"/>
              <w:ind w:firstLineChars="200" w:firstLine="560"/>
              <w:rPr>
                <w:rFonts w:eastAsia="仿宋"/>
                <w:color w:val="000000" w:themeColor="text1"/>
                <w:sz w:val="28"/>
                <w:szCs w:val="28"/>
              </w:rPr>
            </w:pPr>
            <w:r>
              <w:rPr>
                <w:rFonts w:eastAsia="仿宋"/>
                <w:color w:val="000000" w:themeColor="text1"/>
                <w:sz w:val="28"/>
                <w:szCs w:val="28"/>
              </w:rPr>
              <w:t>2</w:t>
            </w:r>
          </w:p>
        </w:tc>
        <w:tc>
          <w:tcPr>
            <w:tcW w:w="1575" w:type="dxa"/>
            <w:vAlign w:val="center"/>
          </w:tcPr>
          <w:p w:rsidR="00462812" w:rsidRDefault="00C04458">
            <w:pPr>
              <w:spacing w:line="560" w:lineRule="exact"/>
              <w:ind w:firstLineChars="200" w:firstLine="560"/>
              <w:rPr>
                <w:rFonts w:eastAsia="仿宋"/>
                <w:color w:val="000000" w:themeColor="text1"/>
                <w:sz w:val="28"/>
                <w:szCs w:val="28"/>
              </w:rPr>
            </w:pPr>
            <w:r>
              <w:rPr>
                <w:rFonts w:eastAsia="仿宋"/>
                <w:color w:val="000000" w:themeColor="text1"/>
                <w:sz w:val="28"/>
                <w:szCs w:val="28"/>
              </w:rPr>
              <w:t>2</w:t>
            </w:r>
          </w:p>
        </w:tc>
      </w:tr>
      <w:tr w:rsidR="00462812">
        <w:trPr>
          <w:trHeight w:val="621"/>
          <w:jc w:val="center"/>
        </w:trPr>
        <w:tc>
          <w:tcPr>
            <w:tcW w:w="1576" w:type="dxa"/>
            <w:noWrap/>
            <w:vAlign w:val="center"/>
          </w:tcPr>
          <w:p w:rsidR="00462812" w:rsidRDefault="00C04458">
            <w:pPr>
              <w:spacing w:line="560" w:lineRule="exact"/>
              <w:jc w:val="center"/>
              <w:rPr>
                <w:rFonts w:eastAsia="仿宋"/>
                <w:color w:val="000000" w:themeColor="text1"/>
                <w:sz w:val="28"/>
                <w:szCs w:val="28"/>
              </w:rPr>
            </w:pPr>
            <w:r>
              <w:rPr>
                <w:rFonts w:eastAsia="仿宋"/>
                <w:b/>
                <w:bCs/>
                <w:color w:val="000000" w:themeColor="text1"/>
                <w:sz w:val="28"/>
                <w:szCs w:val="28"/>
              </w:rPr>
              <w:t>小</w:t>
            </w:r>
            <w:r>
              <w:rPr>
                <w:rFonts w:eastAsia="仿宋"/>
                <w:b/>
                <w:bCs/>
                <w:color w:val="000000" w:themeColor="text1"/>
                <w:sz w:val="28"/>
                <w:szCs w:val="28"/>
              </w:rPr>
              <w:t xml:space="preserve">  </w:t>
            </w:r>
            <w:r>
              <w:rPr>
                <w:rFonts w:eastAsia="仿宋"/>
                <w:b/>
                <w:bCs/>
                <w:color w:val="000000" w:themeColor="text1"/>
                <w:sz w:val="28"/>
                <w:szCs w:val="28"/>
              </w:rPr>
              <w:t>计</w:t>
            </w:r>
          </w:p>
        </w:tc>
        <w:tc>
          <w:tcPr>
            <w:tcW w:w="1867" w:type="dxa"/>
            <w:noWrap/>
            <w:vAlign w:val="center"/>
          </w:tcPr>
          <w:p w:rsidR="00462812" w:rsidRDefault="00C04458">
            <w:pPr>
              <w:spacing w:line="560" w:lineRule="exact"/>
              <w:ind w:firstLineChars="100" w:firstLine="280"/>
              <w:rPr>
                <w:rFonts w:eastAsia="仿宋"/>
                <w:color w:val="000000" w:themeColor="text1"/>
                <w:sz w:val="28"/>
                <w:szCs w:val="28"/>
              </w:rPr>
            </w:pPr>
            <w:r>
              <w:rPr>
                <w:rFonts w:eastAsia="仿宋" w:hint="eastAsia"/>
                <w:color w:val="000000" w:themeColor="text1"/>
                <w:sz w:val="28"/>
                <w:szCs w:val="28"/>
              </w:rPr>
              <w:t>8169.29</w:t>
            </w:r>
          </w:p>
        </w:tc>
        <w:tc>
          <w:tcPr>
            <w:tcW w:w="1610" w:type="dxa"/>
            <w:noWrap/>
            <w:vAlign w:val="center"/>
          </w:tcPr>
          <w:p w:rsidR="00462812" w:rsidRDefault="00C04458">
            <w:pPr>
              <w:spacing w:line="560" w:lineRule="exact"/>
              <w:ind w:firstLineChars="100" w:firstLine="280"/>
              <w:rPr>
                <w:rFonts w:eastAsia="仿宋"/>
                <w:color w:val="000000" w:themeColor="text1"/>
                <w:sz w:val="28"/>
                <w:szCs w:val="28"/>
              </w:rPr>
            </w:pPr>
            <w:r>
              <w:rPr>
                <w:rFonts w:eastAsia="仿宋" w:hint="eastAsia"/>
                <w:color w:val="000000" w:themeColor="text1"/>
                <w:sz w:val="28"/>
                <w:szCs w:val="28"/>
              </w:rPr>
              <w:t>167.92</w:t>
            </w:r>
          </w:p>
        </w:tc>
        <w:tc>
          <w:tcPr>
            <w:tcW w:w="1450" w:type="dxa"/>
            <w:noWrap/>
            <w:vAlign w:val="center"/>
          </w:tcPr>
          <w:p w:rsidR="00462812" w:rsidRDefault="00C04458">
            <w:pPr>
              <w:spacing w:line="560" w:lineRule="exact"/>
              <w:ind w:firstLineChars="200" w:firstLine="560"/>
              <w:rPr>
                <w:rFonts w:eastAsia="仿宋"/>
                <w:color w:val="000000" w:themeColor="text1"/>
                <w:sz w:val="28"/>
                <w:szCs w:val="28"/>
              </w:rPr>
            </w:pPr>
            <w:r>
              <w:rPr>
                <w:rFonts w:eastAsia="仿宋" w:hint="eastAsia"/>
                <w:color w:val="000000" w:themeColor="text1"/>
                <w:sz w:val="28"/>
                <w:szCs w:val="28"/>
              </w:rPr>
              <w:t>28</w:t>
            </w:r>
          </w:p>
        </w:tc>
        <w:tc>
          <w:tcPr>
            <w:tcW w:w="1575" w:type="dxa"/>
            <w:vAlign w:val="center"/>
          </w:tcPr>
          <w:p w:rsidR="00462812" w:rsidRDefault="00C04458">
            <w:pPr>
              <w:spacing w:line="560" w:lineRule="exact"/>
              <w:ind w:firstLineChars="200" w:firstLine="560"/>
              <w:rPr>
                <w:rFonts w:eastAsia="仿宋"/>
                <w:color w:val="000000" w:themeColor="text1"/>
                <w:sz w:val="28"/>
                <w:szCs w:val="28"/>
              </w:rPr>
            </w:pPr>
            <w:r>
              <w:rPr>
                <w:rFonts w:eastAsia="仿宋" w:hint="eastAsia"/>
                <w:color w:val="000000" w:themeColor="text1"/>
                <w:sz w:val="28"/>
                <w:szCs w:val="28"/>
              </w:rPr>
              <w:t>25</w:t>
            </w:r>
          </w:p>
        </w:tc>
      </w:tr>
    </w:tbl>
    <w:p w:rsidR="00462812" w:rsidRDefault="00C04458">
      <w:pPr>
        <w:spacing w:line="560" w:lineRule="exact"/>
        <w:ind w:firstLineChars="200" w:firstLine="640"/>
        <w:rPr>
          <w:rFonts w:eastAsia="仿宋"/>
          <w:color w:val="000000" w:themeColor="text1"/>
          <w:sz w:val="32"/>
          <w:szCs w:val="32"/>
        </w:rPr>
      </w:pPr>
      <w:r>
        <w:rPr>
          <w:rFonts w:eastAsia="仿宋"/>
          <w:color w:val="000000" w:themeColor="text1"/>
          <w:sz w:val="32"/>
          <w:szCs w:val="32"/>
        </w:rPr>
        <w:lastRenderedPageBreak/>
        <w:t>（</w:t>
      </w:r>
      <w:r>
        <w:rPr>
          <w:rFonts w:eastAsia="仿宋"/>
          <w:color w:val="000000" w:themeColor="text1"/>
          <w:sz w:val="32"/>
          <w:szCs w:val="32"/>
        </w:rPr>
        <w:t>2</w:t>
      </w:r>
      <w:r>
        <w:rPr>
          <w:rFonts w:eastAsia="仿宋"/>
          <w:color w:val="000000" w:themeColor="text1"/>
          <w:sz w:val="32"/>
          <w:szCs w:val="32"/>
        </w:rPr>
        <w:t>）种猪</w:t>
      </w:r>
      <w:proofErr w:type="gramStart"/>
      <w:r>
        <w:rPr>
          <w:rFonts w:eastAsia="仿宋"/>
          <w:color w:val="000000" w:themeColor="text1"/>
          <w:sz w:val="32"/>
          <w:szCs w:val="32"/>
        </w:rPr>
        <w:t>引进奖补</w:t>
      </w:r>
      <w:proofErr w:type="gramEnd"/>
      <w:r>
        <w:rPr>
          <w:rFonts w:eastAsia="仿宋"/>
          <w:color w:val="000000" w:themeColor="text1"/>
          <w:sz w:val="32"/>
          <w:szCs w:val="32"/>
        </w:rPr>
        <w:t>。</w:t>
      </w:r>
      <w:r>
        <w:rPr>
          <w:rFonts w:eastAsia="仿宋"/>
          <w:color w:val="000000" w:themeColor="text1"/>
          <w:sz w:val="32"/>
          <w:szCs w:val="32"/>
        </w:rPr>
        <w:t>2024</w:t>
      </w:r>
      <w:r>
        <w:rPr>
          <w:rFonts w:eastAsia="仿宋"/>
          <w:color w:val="000000" w:themeColor="text1"/>
          <w:sz w:val="32"/>
          <w:szCs w:val="32"/>
        </w:rPr>
        <w:t>年畜牧转型升级专项资金实际兑现种猪</w:t>
      </w:r>
      <w:proofErr w:type="gramStart"/>
      <w:r>
        <w:rPr>
          <w:rFonts w:eastAsia="仿宋"/>
          <w:color w:val="000000" w:themeColor="text1"/>
          <w:sz w:val="32"/>
          <w:szCs w:val="32"/>
        </w:rPr>
        <w:t>引进奖补</w:t>
      </w:r>
      <w:proofErr w:type="gramEnd"/>
      <w:r>
        <w:rPr>
          <w:rFonts w:eastAsia="仿宋"/>
          <w:color w:val="000000" w:themeColor="text1"/>
          <w:sz w:val="32"/>
          <w:szCs w:val="32"/>
        </w:rPr>
        <w:t>资金</w:t>
      </w:r>
      <w:r>
        <w:rPr>
          <w:rFonts w:eastAsia="仿宋"/>
          <w:color w:val="000000" w:themeColor="text1"/>
          <w:sz w:val="32"/>
          <w:szCs w:val="32"/>
        </w:rPr>
        <w:t>37.52</w:t>
      </w:r>
      <w:r>
        <w:rPr>
          <w:rFonts w:eastAsia="仿宋"/>
          <w:color w:val="000000" w:themeColor="text1"/>
          <w:sz w:val="32"/>
          <w:szCs w:val="32"/>
        </w:rPr>
        <w:t>万元，均为</w:t>
      </w:r>
      <w:proofErr w:type="gramStart"/>
      <w:r>
        <w:rPr>
          <w:rFonts w:eastAsia="仿宋"/>
          <w:color w:val="000000" w:themeColor="text1"/>
          <w:sz w:val="32"/>
          <w:szCs w:val="32"/>
        </w:rPr>
        <w:t>六合区种猪引进奖补</w:t>
      </w:r>
      <w:proofErr w:type="gramEnd"/>
      <w:r>
        <w:rPr>
          <w:rFonts w:eastAsia="仿宋"/>
          <w:color w:val="000000" w:themeColor="text1"/>
          <w:sz w:val="32"/>
          <w:szCs w:val="32"/>
        </w:rPr>
        <w:t>，核定新引进种猪</w:t>
      </w:r>
      <w:r>
        <w:rPr>
          <w:rFonts w:eastAsia="仿宋"/>
          <w:color w:val="000000" w:themeColor="text1"/>
          <w:sz w:val="32"/>
          <w:szCs w:val="32"/>
        </w:rPr>
        <w:t>938</w:t>
      </w:r>
      <w:r>
        <w:rPr>
          <w:rFonts w:eastAsia="仿宋"/>
          <w:color w:val="000000" w:themeColor="text1"/>
          <w:sz w:val="32"/>
          <w:szCs w:val="32"/>
        </w:rPr>
        <w:t>头。</w:t>
      </w:r>
    </w:p>
    <w:p w:rsidR="00462812" w:rsidRDefault="00C04458">
      <w:pPr>
        <w:widowControl/>
        <w:spacing w:line="560" w:lineRule="exact"/>
        <w:ind w:firstLineChars="200" w:firstLine="640"/>
        <w:jc w:val="left"/>
        <w:rPr>
          <w:rFonts w:ascii="楷体" w:eastAsia="楷体" w:hAnsi="楷体"/>
          <w:color w:val="000000" w:themeColor="text1"/>
          <w:kern w:val="0"/>
          <w:sz w:val="32"/>
          <w:szCs w:val="32"/>
        </w:rPr>
      </w:pPr>
      <w:r>
        <w:rPr>
          <w:rFonts w:ascii="楷体" w:eastAsia="楷体" w:hAnsi="楷体"/>
          <w:color w:val="000000" w:themeColor="text1"/>
          <w:kern w:val="0"/>
          <w:sz w:val="32"/>
          <w:szCs w:val="32"/>
        </w:rPr>
        <w:t>（三）绩效目标</w:t>
      </w:r>
    </w:p>
    <w:p w:rsidR="00462812" w:rsidRDefault="00C04458">
      <w:pPr>
        <w:spacing w:line="560" w:lineRule="exact"/>
        <w:ind w:firstLineChars="200" w:firstLine="640"/>
        <w:rPr>
          <w:rFonts w:eastAsia="仿宋"/>
          <w:color w:val="000000" w:themeColor="text1"/>
          <w:sz w:val="32"/>
          <w:szCs w:val="32"/>
        </w:rPr>
      </w:pPr>
      <w:r>
        <w:rPr>
          <w:rFonts w:eastAsia="仿宋"/>
          <w:color w:val="000000" w:themeColor="text1"/>
          <w:sz w:val="32"/>
          <w:szCs w:val="32"/>
        </w:rPr>
        <w:t>1</w:t>
      </w:r>
      <w:r>
        <w:rPr>
          <w:rFonts w:eastAsia="仿宋" w:hint="eastAsia"/>
          <w:color w:val="000000" w:themeColor="text1"/>
          <w:sz w:val="32"/>
          <w:szCs w:val="32"/>
        </w:rPr>
        <w:t xml:space="preserve">. </w:t>
      </w:r>
      <w:r>
        <w:rPr>
          <w:rFonts w:eastAsia="仿宋"/>
          <w:color w:val="000000" w:themeColor="text1"/>
          <w:sz w:val="32"/>
          <w:szCs w:val="32"/>
        </w:rPr>
        <w:t>绩效总目标。围绕乡村振兴战略和农业</w:t>
      </w:r>
      <w:r>
        <w:rPr>
          <w:rFonts w:eastAsia="仿宋" w:hint="eastAsia"/>
          <w:color w:val="000000" w:themeColor="text1"/>
          <w:sz w:val="32"/>
          <w:szCs w:val="32"/>
        </w:rPr>
        <w:t>强市</w:t>
      </w:r>
      <w:r>
        <w:rPr>
          <w:rFonts w:eastAsia="仿宋"/>
          <w:color w:val="000000" w:themeColor="text1"/>
          <w:sz w:val="32"/>
          <w:szCs w:val="32"/>
        </w:rPr>
        <w:t>建设，以畜牧业高质量发展为主线，以绿色</w:t>
      </w:r>
      <w:r>
        <w:rPr>
          <w:rFonts w:eastAsia="仿宋" w:hint="eastAsia"/>
          <w:color w:val="000000" w:themeColor="text1"/>
          <w:sz w:val="32"/>
          <w:szCs w:val="32"/>
        </w:rPr>
        <w:t>生态</w:t>
      </w:r>
      <w:r>
        <w:rPr>
          <w:rFonts w:eastAsia="仿宋"/>
          <w:color w:val="000000" w:themeColor="text1"/>
          <w:sz w:val="32"/>
          <w:szCs w:val="32"/>
        </w:rPr>
        <w:t>为导向，突出科技创新，坚持质量兴牧、绿色兴牧、效益优先，促进生产装备先进、生产效率高效、生产过程清洁、生产产品优质、生产环境环保，推进畜牧业提质增效。充分发挥财政资金引导作用，稳定生猪等重要畜禽产品生产，推进标准化生态健康养殖，提升畜禽粪污资源化利用水平，到</w:t>
      </w:r>
      <w:r>
        <w:rPr>
          <w:rFonts w:eastAsia="仿宋"/>
          <w:color w:val="000000" w:themeColor="text1"/>
          <w:sz w:val="32"/>
          <w:szCs w:val="32"/>
        </w:rPr>
        <w:t>2025</w:t>
      </w:r>
      <w:r>
        <w:rPr>
          <w:rFonts w:eastAsia="仿宋"/>
          <w:color w:val="000000" w:themeColor="text1"/>
          <w:sz w:val="32"/>
          <w:szCs w:val="32"/>
        </w:rPr>
        <w:t>年，畜牧产业素质明显提升，地产畜产品保供能力显著增强。</w:t>
      </w:r>
    </w:p>
    <w:p w:rsidR="00462812" w:rsidRDefault="00C04458">
      <w:pPr>
        <w:spacing w:line="560" w:lineRule="exact"/>
        <w:ind w:firstLineChars="200" w:firstLine="640"/>
        <w:rPr>
          <w:rFonts w:eastAsia="仿宋"/>
          <w:color w:val="000000" w:themeColor="text1"/>
          <w:sz w:val="32"/>
          <w:szCs w:val="32"/>
        </w:rPr>
      </w:pPr>
      <w:r>
        <w:rPr>
          <w:rFonts w:eastAsia="仿宋"/>
          <w:color w:val="000000" w:themeColor="text1"/>
          <w:sz w:val="32"/>
          <w:szCs w:val="32"/>
        </w:rPr>
        <w:t>2</w:t>
      </w:r>
      <w:r>
        <w:rPr>
          <w:rFonts w:eastAsia="仿宋" w:hint="eastAsia"/>
          <w:color w:val="000000" w:themeColor="text1"/>
          <w:sz w:val="32"/>
          <w:szCs w:val="32"/>
        </w:rPr>
        <w:t xml:space="preserve">. </w:t>
      </w:r>
      <w:r>
        <w:rPr>
          <w:rFonts w:eastAsia="仿宋"/>
          <w:color w:val="000000" w:themeColor="text1"/>
          <w:sz w:val="32"/>
          <w:szCs w:val="32"/>
        </w:rPr>
        <w:t>年度绩效目标。</w:t>
      </w:r>
      <w:r>
        <w:rPr>
          <w:rFonts w:eastAsia="仿宋"/>
          <w:color w:val="000000" w:themeColor="text1"/>
          <w:sz w:val="32"/>
          <w:szCs w:val="32"/>
        </w:rPr>
        <w:t>2024</w:t>
      </w:r>
      <w:r>
        <w:rPr>
          <w:rFonts w:eastAsia="仿宋"/>
          <w:color w:val="000000" w:themeColor="text1"/>
          <w:sz w:val="32"/>
          <w:szCs w:val="32"/>
        </w:rPr>
        <w:t>年，稳定地产畜产品生产，畜禽粪污综合利用率稳定在</w:t>
      </w:r>
      <w:r>
        <w:rPr>
          <w:rFonts w:eastAsia="仿宋"/>
          <w:color w:val="000000" w:themeColor="text1"/>
          <w:sz w:val="32"/>
          <w:szCs w:val="32"/>
        </w:rPr>
        <w:t>95%</w:t>
      </w:r>
      <w:r>
        <w:rPr>
          <w:rFonts w:eastAsia="仿宋"/>
          <w:color w:val="000000" w:themeColor="text1"/>
          <w:sz w:val="32"/>
          <w:szCs w:val="32"/>
        </w:rPr>
        <w:t>左右，支持种猪生产和南京畜禽产业链建设。</w:t>
      </w:r>
    </w:p>
    <w:p w:rsidR="00462812" w:rsidRDefault="00C04458">
      <w:pPr>
        <w:widowControl/>
        <w:spacing w:line="560" w:lineRule="exact"/>
        <w:ind w:firstLineChars="200" w:firstLine="640"/>
        <w:jc w:val="left"/>
        <w:rPr>
          <w:rFonts w:ascii="黑体" w:eastAsia="黑体" w:hAnsi="黑体"/>
          <w:color w:val="000000" w:themeColor="text1"/>
          <w:kern w:val="0"/>
          <w:sz w:val="32"/>
          <w:szCs w:val="32"/>
        </w:rPr>
      </w:pPr>
      <w:r>
        <w:rPr>
          <w:rFonts w:ascii="黑体" w:eastAsia="黑体" w:hAnsi="黑体"/>
          <w:color w:val="000000" w:themeColor="text1"/>
          <w:kern w:val="0"/>
          <w:sz w:val="32"/>
          <w:szCs w:val="32"/>
        </w:rPr>
        <w:t>二、评价结论</w:t>
      </w:r>
    </w:p>
    <w:p w:rsidR="00462812" w:rsidRDefault="00C04458">
      <w:pPr>
        <w:widowControl/>
        <w:spacing w:line="560" w:lineRule="exact"/>
        <w:ind w:firstLineChars="200" w:firstLine="640"/>
        <w:jc w:val="left"/>
        <w:rPr>
          <w:rFonts w:ascii="楷体" w:eastAsia="楷体" w:hAnsi="楷体"/>
          <w:color w:val="000000" w:themeColor="text1"/>
          <w:kern w:val="0"/>
          <w:sz w:val="32"/>
          <w:szCs w:val="32"/>
        </w:rPr>
      </w:pPr>
      <w:r>
        <w:rPr>
          <w:rFonts w:ascii="楷体" w:eastAsia="楷体" w:hAnsi="楷体"/>
          <w:color w:val="000000" w:themeColor="text1"/>
          <w:kern w:val="0"/>
          <w:sz w:val="32"/>
          <w:szCs w:val="32"/>
        </w:rPr>
        <w:t>（一）评价对象和范围</w:t>
      </w:r>
    </w:p>
    <w:p w:rsidR="00462812" w:rsidRDefault="00C04458">
      <w:pPr>
        <w:spacing w:line="560" w:lineRule="exact"/>
        <w:ind w:firstLineChars="200" w:firstLine="640"/>
        <w:rPr>
          <w:rFonts w:eastAsia="仿宋"/>
          <w:color w:val="000000" w:themeColor="text1"/>
          <w:sz w:val="32"/>
          <w:szCs w:val="32"/>
        </w:rPr>
      </w:pPr>
      <w:r>
        <w:rPr>
          <w:rFonts w:eastAsia="仿宋"/>
          <w:color w:val="000000" w:themeColor="text1"/>
          <w:sz w:val="32"/>
          <w:szCs w:val="32"/>
        </w:rPr>
        <w:t>本次评价对象为</w:t>
      </w:r>
      <w:r>
        <w:rPr>
          <w:rFonts w:eastAsia="仿宋"/>
          <w:color w:val="000000" w:themeColor="text1"/>
          <w:sz w:val="32"/>
          <w:szCs w:val="32"/>
        </w:rPr>
        <w:t>2024</w:t>
      </w:r>
      <w:r>
        <w:rPr>
          <w:rFonts w:eastAsia="仿宋"/>
          <w:color w:val="000000" w:themeColor="text1"/>
          <w:sz w:val="32"/>
          <w:szCs w:val="32"/>
        </w:rPr>
        <w:t>年畜牧业转型升级资金，绩效</w:t>
      </w:r>
      <w:proofErr w:type="gramStart"/>
      <w:r>
        <w:rPr>
          <w:rFonts w:eastAsia="仿宋"/>
          <w:color w:val="000000" w:themeColor="text1"/>
          <w:sz w:val="32"/>
          <w:szCs w:val="32"/>
        </w:rPr>
        <w:t>自评价</w:t>
      </w:r>
      <w:proofErr w:type="gramEnd"/>
      <w:r>
        <w:rPr>
          <w:rFonts w:eastAsia="仿宋"/>
          <w:color w:val="000000" w:themeColor="text1"/>
          <w:sz w:val="32"/>
          <w:szCs w:val="32"/>
        </w:rPr>
        <w:t>的范围为</w:t>
      </w:r>
      <w:r>
        <w:rPr>
          <w:rFonts w:eastAsia="仿宋"/>
          <w:color w:val="000000" w:themeColor="text1"/>
          <w:sz w:val="32"/>
          <w:szCs w:val="32"/>
        </w:rPr>
        <w:t>2024</w:t>
      </w:r>
      <w:r>
        <w:rPr>
          <w:rFonts w:eastAsia="仿宋"/>
          <w:color w:val="000000" w:themeColor="text1"/>
          <w:sz w:val="32"/>
          <w:szCs w:val="32"/>
        </w:rPr>
        <w:t>年畜牧业转型升级资金的使用情况及其效益分析。</w:t>
      </w:r>
    </w:p>
    <w:p w:rsidR="00462812" w:rsidRDefault="00C04458">
      <w:pPr>
        <w:widowControl/>
        <w:spacing w:line="560" w:lineRule="exact"/>
        <w:ind w:firstLineChars="200" w:firstLine="640"/>
        <w:jc w:val="left"/>
        <w:rPr>
          <w:rFonts w:ascii="楷体" w:eastAsia="楷体" w:hAnsi="楷体"/>
          <w:color w:val="000000" w:themeColor="text1"/>
          <w:kern w:val="0"/>
          <w:sz w:val="32"/>
          <w:szCs w:val="32"/>
        </w:rPr>
      </w:pPr>
      <w:r>
        <w:rPr>
          <w:rFonts w:ascii="楷体" w:eastAsia="楷体" w:hAnsi="楷体"/>
          <w:color w:val="000000" w:themeColor="text1"/>
          <w:kern w:val="0"/>
          <w:sz w:val="32"/>
          <w:szCs w:val="32"/>
        </w:rPr>
        <w:t>（二）评价目的</w:t>
      </w:r>
    </w:p>
    <w:p w:rsidR="00462812" w:rsidRDefault="00C04458">
      <w:pPr>
        <w:spacing w:line="560" w:lineRule="exact"/>
        <w:ind w:firstLineChars="200" w:firstLine="640"/>
        <w:rPr>
          <w:rFonts w:eastAsia="仿宋"/>
          <w:color w:val="000000" w:themeColor="text1"/>
          <w:sz w:val="32"/>
          <w:szCs w:val="32"/>
        </w:rPr>
      </w:pPr>
      <w:r>
        <w:rPr>
          <w:rFonts w:eastAsia="仿宋"/>
          <w:color w:val="000000" w:themeColor="text1"/>
          <w:sz w:val="32"/>
          <w:szCs w:val="32"/>
        </w:rPr>
        <w:t>通过畜牧业转型升级资金绩效自评价，对</w:t>
      </w:r>
      <w:r>
        <w:rPr>
          <w:rFonts w:eastAsia="仿宋"/>
          <w:color w:val="000000" w:themeColor="text1"/>
          <w:sz w:val="32"/>
          <w:szCs w:val="32"/>
        </w:rPr>
        <w:t>2024</w:t>
      </w:r>
      <w:r>
        <w:rPr>
          <w:rFonts w:eastAsia="仿宋"/>
          <w:color w:val="000000" w:themeColor="text1"/>
          <w:sz w:val="32"/>
          <w:szCs w:val="32"/>
        </w:rPr>
        <w:t>年畜牧业转型升级财政资金使用的经济性、效率性和效益性进行客观、公正的比较和分析，为畜牧业转型升级资金的管理、年</w:t>
      </w:r>
      <w:r>
        <w:rPr>
          <w:rFonts w:eastAsia="仿宋"/>
          <w:color w:val="000000" w:themeColor="text1"/>
          <w:sz w:val="32"/>
          <w:szCs w:val="32"/>
        </w:rPr>
        <w:lastRenderedPageBreak/>
        <w:t>度支出结构的调整、财政政策的完善和科学安排预算资金提供依据。</w:t>
      </w:r>
    </w:p>
    <w:p w:rsidR="00462812" w:rsidRDefault="00C04458">
      <w:pPr>
        <w:widowControl/>
        <w:spacing w:line="560" w:lineRule="exact"/>
        <w:ind w:firstLineChars="200" w:firstLine="640"/>
        <w:jc w:val="left"/>
        <w:rPr>
          <w:rFonts w:ascii="楷体" w:eastAsia="楷体" w:hAnsi="楷体"/>
          <w:color w:val="000000" w:themeColor="text1"/>
          <w:kern w:val="0"/>
          <w:sz w:val="32"/>
          <w:szCs w:val="32"/>
        </w:rPr>
      </w:pPr>
      <w:r>
        <w:rPr>
          <w:rFonts w:ascii="楷体" w:eastAsia="楷体" w:hAnsi="楷体"/>
          <w:color w:val="000000" w:themeColor="text1"/>
          <w:kern w:val="0"/>
          <w:sz w:val="32"/>
          <w:szCs w:val="32"/>
        </w:rPr>
        <w:t>（三）评价原则和方法</w:t>
      </w:r>
    </w:p>
    <w:p w:rsidR="00462812" w:rsidRDefault="00C04458">
      <w:pPr>
        <w:spacing w:line="560" w:lineRule="exact"/>
        <w:ind w:firstLineChars="200" w:firstLine="640"/>
        <w:rPr>
          <w:rFonts w:eastAsia="仿宋"/>
          <w:color w:val="000000" w:themeColor="text1"/>
          <w:sz w:val="32"/>
          <w:szCs w:val="32"/>
        </w:rPr>
      </w:pPr>
      <w:r>
        <w:rPr>
          <w:rFonts w:eastAsia="仿宋"/>
          <w:color w:val="000000" w:themeColor="text1"/>
          <w:sz w:val="32"/>
          <w:szCs w:val="32"/>
        </w:rPr>
        <w:t>根据绩效评价的基本原理，坚持公平、公正、公开的原则，做出有理可循、有据可依的评价和建议。在评价过程中，主要通过对资金的使用情况、项目管理等情况</w:t>
      </w:r>
      <w:r>
        <w:rPr>
          <w:rFonts w:eastAsia="仿宋"/>
          <w:color w:val="000000" w:themeColor="text1"/>
          <w:sz w:val="32"/>
          <w:szCs w:val="32"/>
        </w:rPr>
        <w:t>查看和调研，运用比较、效益分析等方法进行评价。</w:t>
      </w:r>
    </w:p>
    <w:p w:rsidR="00462812" w:rsidRDefault="00C04458">
      <w:pPr>
        <w:widowControl/>
        <w:spacing w:line="560" w:lineRule="exact"/>
        <w:ind w:firstLineChars="200" w:firstLine="640"/>
        <w:jc w:val="left"/>
        <w:rPr>
          <w:rFonts w:ascii="楷体" w:eastAsia="楷体" w:hAnsi="楷体"/>
          <w:color w:val="000000" w:themeColor="text1"/>
          <w:kern w:val="0"/>
          <w:sz w:val="32"/>
          <w:szCs w:val="32"/>
        </w:rPr>
      </w:pPr>
      <w:r>
        <w:rPr>
          <w:rFonts w:ascii="楷体" w:eastAsia="楷体" w:hAnsi="楷体"/>
          <w:color w:val="000000" w:themeColor="text1"/>
          <w:kern w:val="0"/>
          <w:sz w:val="32"/>
          <w:szCs w:val="32"/>
        </w:rPr>
        <w:t>（四）评价结论和评分结果</w:t>
      </w:r>
    </w:p>
    <w:p w:rsidR="00462812" w:rsidRDefault="00C04458">
      <w:pPr>
        <w:spacing w:line="560" w:lineRule="exact"/>
        <w:ind w:firstLineChars="200" w:firstLine="640"/>
        <w:rPr>
          <w:rFonts w:eastAsia="仿宋"/>
          <w:color w:val="000000" w:themeColor="text1"/>
          <w:sz w:val="32"/>
          <w:szCs w:val="32"/>
        </w:rPr>
      </w:pPr>
      <w:r>
        <w:rPr>
          <w:rFonts w:eastAsia="仿宋"/>
          <w:color w:val="000000" w:themeColor="text1"/>
          <w:sz w:val="32"/>
          <w:szCs w:val="32"/>
        </w:rPr>
        <w:t>本次评价运用绩效评价体系和评分标准，通过现场调研、数据采集及项目调度等方法，对</w:t>
      </w:r>
      <w:r>
        <w:rPr>
          <w:rFonts w:eastAsia="仿宋"/>
          <w:color w:val="000000" w:themeColor="text1"/>
          <w:sz w:val="32"/>
          <w:szCs w:val="32"/>
        </w:rPr>
        <w:t>2024</w:t>
      </w:r>
      <w:r>
        <w:rPr>
          <w:rFonts w:eastAsia="仿宋"/>
          <w:color w:val="000000" w:themeColor="text1"/>
          <w:sz w:val="32"/>
          <w:szCs w:val="32"/>
        </w:rPr>
        <w:t>年市级畜牧业转型升级资金进行客观评价，评价综合得分</w:t>
      </w:r>
      <w:r>
        <w:rPr>
          <w:rFonts w:eastAsia="仿宋"/>
          <w:color w:val="000000" w:themeColor="text1"/>
          <w:sz w:val="32"/>
          <w:szCs w:val="32"/>
        </w:rPr>
        <w:t>9</w:t>
      </w:r>
      <w:r>
        <w:rPr>
          <w:rFonts w:eastAsia="仿宋" w:hint="eastAsia"/>
          <w:color w:val="000000" w:themeColor="text1"/>
          <w:sz w:val="32"/>
          <w:szCs w:val="32"/>
        </w:rPr>
        <w:t>2</w:t>
      </w:r>
      <w:r>
        <w:rPr>
          <w:rFonts w:eastAsia="仿宋"/>
          <w:color w:val="000000" w:themeColor="text1"/>
          <w:sz w:val="32"/>
          <w:szCs w:val="32"/>
        </w:rPr>
        <w:t>.</w:t>
      </w:r>
      <w:r>
        <w:rPr>
          <w:rFonts w:eastAsia="仿宋" w:hint="eastAsia"/>
          <w:color w:val="000000" w:themeColor="text1"/>
          <w:sz w:val="32"/>
          <w:szCs w:val="32"/>
        </w:rPr>
        <w:t>35</w:t>
      </w:r>
      <w:r>
        <w:rPr>
          <w:rFonts w:eastAsia="仿宋"/>
          <w:color w:val="000000" w:themeColor="text1"/>
          <w:sz w:val="32"/>
          <w:szCs w:val="32"/>
        </w:rPr>
        <w:t>分，等级为</w:t>
      </w:r>
      <w:r>
        <w:rPr>
          <w:rFonts w:eastAsia="仿宋"/>
          <w:color w:val="000000" w:themeColor="text1"/>
          <w:sz w:val="32"/>
          <w:szCs w:val="32"/>
        </w:rPr>
        <w:t>“</w:t>
      </w:r>
      <w:r>
        <w:rPr>
          <w:rFonts w:eastAsia="仿宋"/>
          <w:color w:val="000000" w:themeColor="text1"/>
          <w:sz w:val="32"/>
          <w:szCs w:val="32"/>
        </w:rPr>
        <w:t>优秀</w:t>
      </w:r>
      <w:r>
        <w:rPr>
          <w:rFonts w:eastAsia="仿宋"/>
          <w:color w:val="000000" w:themeColor="text1"/>
          <w:sz w:val="32"/>
          <w:szCs w:val="32"/>
        </w:rPr>
        <w:t>”</w:t>
      </w:r>
      <w:r>
        <w:rPr>
          <w:rFonts w:eastAsia="仿宋"/>
          <w:color w:val="000000" w:themeColor="text1"/>
          <w:sz w:val="32"/>
          <w:szCs w:val="32"/>
        </w:rPr>
        <w:t>（详见《</w:t>
      </w:r>
      <w:r>
        <w:rPr>
          <w:rFonts w:eastAsia="仿宋" w:hint="eastAsia"/>
          <w:color w:val="000000" w:themeColor="text1"/>
          <w:kern w:val="0"/>
          <w:sz w:val="32"/>
          <w:szCs w:val="32"/>
        </w:rPr>
        <w:t>南京市市级项目预算绩效自评表</w:t>
      </w:r>
      <w:r>
        <w:rPr>
          <w:rFonts w:eastAsia="仿宋"/>
          <w:color w:val="000000" w:themeColor="text1"/>
          <w:sz w:val="32"/>
          <w:szCs w:val="32"/>
        </w:rPr>
        <w:t>》）</w:t>
      </w:r>
    </w:p>
    <w:p w:rsidR="00462812" w:rsidRDefault="00C04458">
      <w:pPr>
        <w:widowControl/>
        <w:spacing w:line="560" w:lineRule="exact"/>
        <w:ind w:firstLineChars="200" w:firstLine="640"/>
        <w:jc w:val="left"/>
        <w:rPr>
          <w:rFonts w:ascii="黑体" w:eastAsia="黑体" w:hAnsi="黑体"/>
          <w:color w:val="000000" w:themeColor="text1"/>
          <w:kern w:val="0"/>
          <w:sz w:val="32"/>
          <w:szCs w:val="32"/>
        </w:rPr>
      </w:pPr>
      <w:r>
        <w:rPr>
          <w:rFonts w:ascii="黑体" w:eastAsia="黑体" w:hAnsi="黑体"/>
          <w:color w:val="000000" w:themeColor="text1"/>
          <w:kern w:val="0"/>
          <w:sz w:val="32"/>
          <w:szCs w:val="32"/>
        </w:rPr>
        <w:t>三、项目成效</w:t>
      </w:r>
    </w:p>
    <w:p w:rsidR="00462812" w:rsidRDefault="00C04458">
      <w:pPr>
        <w:spacing w:line="560" w:lineRule="exact"/>
        <w:ind w:firstLineChars="200" w:firstLine="640"/>
        <w:rPr>
          <w:rFonts w:eastAsia="仿宋"/>
          <w:color w:val="000000" w:themeColor="text1"/>
          <w:sz w:val="32"/>
          <w:szCs w:val="32"/>
        </w:rPr>
      </w:pPr>
      <w:bookmarkStart w:id="2" w:name="_Toc139042038"/>
      <w:bookmarkStart w:id="3" w:name="_Toc139442032"/>
      <w:r>
        <w:rPr>
          <w:rFonts w:eastAsia="仿宋"/>
          <w:color w:val="000000" w:themeColor="text1"/>
          <w:sz w:val="32"/>
          <w:szCs w:val="32"/>
        </w:rPr>
        <w:t>2024</w:t>
      </w:r>
      <w:r>
        <w:rPr>
          <w:rFonts w:eastAsia="仿宋"/>
          <w:color w:val="000000" w:themeColor="text1"/>
          <w:sz w:val="32"/>
          <w:szCs w:val="32"/>
        </w:rPr>
        <w:t>年，围绕乡村振兴战略和农业</w:t>
      </w:r>
      <w:r>
        <w:rPr>
          <w:rFonts w:eastAsia="仿宋" w:hint="eastAsia"/>
          <w:color w:val="000000" w:themeColor="text1"/>
          <w:sz w:val="32"/>
          <w:szCs w:val="32"/>
        </w:rPr>
        <w:t>强市</w:t>
      </w:r>
      <w:r>
        <w:rPr>
          <w:rFonts w:eastAsia="仿宋"/>
          <w:color w:val="000000" w:themeColor="text1"/>
          <w:sz w:val="32"/>
          <w:szCs w:val="32"/>
        </w:rPr>
        <w:t>建设目标定位，聚焦畜牧业高质量发展方向，发挥财政专项资金引领</w:t>
      </w:r>
      <w:proofErr w:type="gramStart"/>
      <w:r>
        <w:rPr>
          <w:rFonts w:eastAsia="仿宋"/>
          <w:color w:val="000000" w:themeColor="text1"/>
          <w:sz w:val="32"/>
          <w:szCs w:val="32"/>
        </w:rPr>
        <w:t>和撬动作</w:t>
      </w:r>
      <w:proofErr w:type="gramEnd"/>
      <w:r>
        <w:rPr>
          <w:rFonts w:eastAsia="仿宋"/>
          <w:color w:val="000000" w:themeColor="text1"/>
          <w:sz w:val="32"/>
          <w:szCs w:val="32"/>
        </w:rPr>
        <w:t>用，全市畜牧业发展质</w:t>
      </w:r>
      <w:proofErr w:type="gramStart"/>
      <w:r>
        <w:rPr>
          <w:rFonts w:eastAsia="仿宋"/>
          <w:color w:val="000000" w:themeColor="text1"/>
          <w:sz w:val="32"/>
          <w:szCs w:val="32"/>
        </w:rPr>
        <w:t>效不断</w:t>
      </w:r>
      <w:proofErr w:type="gramEnd"/>
      <w:r>
        <w:rPr>
          <w:rFonts w:eastAsia="仿宋"/>
          <w:color w:val="000000" w:themeColor="text1"/>
          <w:sz w:val="32"/>
          <w:szCs w:val="32"/>
        </w:rPr>
        <w:t>提升。</w:t>
      </w:r>
      <w:bookmarkEnd w:id="2"/>
      <w:bookmarkEnd w:id="3"/>
    </w:p>
    <w:p w:rsidR="00462812" w:rsidRDefault="00C04458">
      <w:pPr>
        <w:widowControl/>
        <w:spacing w:line="560" w:lineRule="exact"/>
        <w:ind w:firstLineChars="200" w:firstLine="640"/>
        <w:jc w:val="left"/>
        <w:rPr>
          <w:rFonts w:ascii="楷体" w:eastAsia="楷体" w:hAnsi="楷体"/>
          <w:color w:val="000000" w:themeColor="text1"/>
          <w:kern w:val="0"/>
          <w:sz w:val="32"/>
          <w:szCs w:val="32"/>
        </w:rPr>
      </w:pPr>
      <w:r>
        <w:rPr>
          <w:rFonts w:ascii="楷体" w:eastAsia="楷体" w:hAnsi="楷体"/>
          <w:color w:val="000000" w:themeColor="text1"/>
          <w:kern w:val="0"/>
          <w:sz w:val="32"/>
          <w:szCs w:val="32"/>
        </w:rPr>
        <w:t>（一）生猪等重要畜禽产品供给保障有力</w:t>
      </w:r>
    </w:p>
    <w:p w:rsidR="00462812" w:rsidRDefault="00C04458">
      <w:pPr>
        <w:spacing w:line="560" w:lineRule="exact"/>
        <w:ind w:firstLineChars="200" w:firstLine="640"/>
        <w:rPr>
          <w:rFonts w:eastAsia="仿宋"/>
          <w:color w:val="000000" w:themeColor="text1"/>
          <w:sz w:val="32"/>
          <w:szCs w:val="32"/>
        </w:rPr>
      </w:pPr>
      <w:r>
        <w:rPr>
          <w:rFonts w:eastAsia="仿宋"/>
          <w:color w:val="000000" w:themeColor="text1"/>
          <w:sz w:val="32"/>
          <w:szCs w:val="32"/>
        </w:rPr>
        <w:t>畜</w:t>
      </w:r>
      <w:r>
        <w:rPr>
          <w:rFonts w:eastAsia="仿宋" w:hint="eastAsia"/>
          <w:color w:val="000000" w:themeColor="text1"/>
          <w:sz w:val="32"/>
          <w:szCs w:val="32"/>
        </w:rPr>
        <w:t>禽</w:t>
      </w:r>
      <w:r>
        <w:rPr>
          <w:rFonts w:eastAsia="仿宋"/>
          <w:color w:val="000000" w:themeColor="text1"/>
          <w:sz w:val="32"/>
          <w:szCs w:val="32"/>
        </w:rPr>
        <w:t>等</w:t>
      </w:r>
      <w:r>
        <w:rPr>
          <w:rFonts w:eastAsia="仿宋"/>
          <w:color w:val="000000" w:themeColor="text1"/>
          <w:sz w:val="32"/>
          <w:szCs w:val="32"/>
        </w:rPr>
        <w:t>“</w:t>
      </w:r>
      <w:r>
        <w:rPr>
          <w:rFonts w:eastAsia="仿宋"/>
          <w:color w:val="000000" w:themeColor="text1"/>
          <w:sz w:val="32"/>
          <w:szCs w:val="32"/>
        </w:rPr>
        <w:t>菜篮子</w:t>
      </w:r>
      <w:r>
        <w:rPr>
          <w:rFonts w:eastAsia="仿宋"/>
          <w:color w:val="000000" w:themeColor="text1"/>
          <w:sz w:val="32"/>
          <w:szCs w:val="32"/>
        </w:rPr>
        <w:t>”</w:t>
      </w:r>
      <w:r>
        <w:rPr>
          <w:rFonts w:eastAsia="仿宋"/>
          <w:color w:val="000000" w:themeColor="text1"/>
          <w:sz w:val="32"/>
          <w:szCs w:val="32"/>
        </w:rPr>
        <w:t>产品</w:t>
      </w:r>
      <w:r>
        <w:rPr>
          <w:rFonts w:eastAsia="仿宋" w:hint="eastAsia"/>
          <w:color w:val="000000" w:themeColor="text1"/>
          <w:sz w:val="32"/>
          <w:szCs w:val="32"/>
        </w:rPr>
        <w:t>供给</w:t>
      </w:r>
      <w:r>
        <w:rPr>
          <w:rFonts w:eastAsia="仿宋"/>
          <w:color w:val="000000" w:themeColor="text1"/>
          <w:sz w:val="32"/>
          <w:szCs w:val="32"/>
        </w:rPr>
        <w:t>是重要的民生工程，直接关系到农民收入和城市居民生活，对于保持经济社会稳定发展具有重要意义。</w:t>
      </w:r>
      <w:r>
        <w:rPr>
          <w:rFonts w:eastAsia="仿宋"/>
          <w:color w:val="000000" w:themeColor="text1"/>
          <w:sz w:val="32"/>
          <w:szCs w:val="32"/>
        </w:rPr>
        <w:t>2024</w:t>
      </w:r>
      <w:r>
        <w:rPr>
          <w:rFonts w:eastAsia="仿宋"/>
          <w:color w:val="000000" w:themeColor="text1"/>
          <w:sz w:val="32"/>
          <w:szCs w:val="32"/>
        </w:rPr>
        <w:t>年畜牧业转型升级资金通过引导畜禽养殖场规范化建设改造和精细化管理，支持种猪</w:t>
      </w:r>
      <w:proofErr w:type="gramStart"/>
      <w:r>
        <w:rPr>
          <w:rFonts w:eastAsia="仿宋"/>
          <w:color w:val="000000" w:themeColor="text1"/>
          <w:sz w:val="32"/>
          <w:szCs w:val="32"/>
        </w:rPr>
        <w:t>引进奖补</w:t>
      </w:r>
      <w:proofErr w:type="gramEnd"/>
      <w:r>
        <w:rPr>
          <w:rFonts w:eastAsia="仿宋"/>
          <w:color w:val="000000" w:themeColor="text1"/>
          <w:sz w:val="32"/>
          <w:szCs w:val="32"/>
        </w:rPr>
        <w:t>，持续稳固生猪基础产能，显著提高各项</w:t>
      </w:r>
      <w:proofErr w:type="gramStart"/>
      <w:r>
        <w:rPr>
          <w:rFonts w:eastAsia="仿宋"/>
          <w:color w:val="000000" w:themeColor="text1"/>
          <w:sz w:val="32"/>
          <w:szCs w:val="32"/>
        </w:rPr>
        <w:t>目实施</w:t>
      </w:r>
      <w:proofErr w:type="gramEnd"/>
      <w:r>
        <w:rPr>
          <w:rFonts w:eastAsia="仿宋"/>
          <w:color w:val="000000" w:themeColor="text1"/>
          <w:sz w:val="32"/>
          <w:szCs w:val="32"/>
        </w:rPr>
        <w:t>单位畜产品生产水平，带动效果明显，有力保障生猪等重要畜禽产品市场供应。据统计，</w:t>
      </w:r>
      <w:r>
        <w:rPr>
          <w:rFonts w:eastAsia="仿宋"/>
          <w:color w:val="000000" w:themeColor="text1"/>
          <w:sz w:val="32"/>
          <w:szCs w:val="32"/>
        </w:rPr>
        <w:t>2024</w:t>
      </w:r>
      <w:r>
        <w:rPr>
          <w:rFonts w:eastAsia="仿宋"/>
          <w:color w:val="000000" w:themeColor="text1"/>
          <w:sz w:val="32"/>
          <w:szCs w:val="32"/>
        </w:rPr>
        <w:t>年，全市地产生猪累计出栏</w:t>
      </w:r>
      <w:r>
        <w:rPr>
          <w:rFonts w:eastAsia="仿宋"/>
          <w:color w:val="000000" w:themeColor="text1"/>
          <w:sz w:val="32"/>
          <w:szCs w:val="32"/>
        </w:rPr>
        <w:t>35.62</w:t>
      </w:r>
      <w:r>
        <w:rPr>
          <w:rFonts w:eastAsia="仿宋"/>
          <w:color w:val="000000" w:themeColor="text1"/>
          <w:sz w:val="32"/>
          <w:szCs w:val="32"/>
        </w:rPr>
        <w:t>万头，同比</w:t>
      </w:r>
      <w:r>
        <w:rPr>
          <w:rFonts w:eastAsia="仿宋"/>
          <w:color w:val="000000" w:themeColor="text1"/>
          <w:sz w:val="32"/>
          <w:szCs w:val="32"/>
        </w:rPr>
        <w:lastRenderedPageBreak/>
        <w:t>增长</w:t>
      </w:r>
      <w:r>
        <w:rPr>
          <w:rFonts w:eastAsia="仿宋"/>
          <w:color w:val="000000" w:themeColor="text1"/>
          <w:sz w:val="32"/>
          <w:szCs w:val="32"/>
        </w:rPr>
        <w:t>4.04%</w:t>
      </w:r>
      <w:r>
        <w:rPr>
          <w:rFonts w:eastAsia="仿宋"/>
          <w:color w:val="000000" w:themeColor="text1"/>
          <w:sz w:val="32"/>
          <w:szCs w:val="32"/>
        </w:rPr>
        <w:t>；家禽累计出栏</w:t>
      </w:r>
      <w:r>
        <w:rPr>
          <w:rFonts w:eastAsia="仿宋"/>
          <w:color w:val="000000" w:themeColor="text1"/>
          <w:sz w:val="32"/>
          <w:szCs w:val="32"/>
        </w:rPr>
        <w:t>1582.11</w:t>
      </w:r>
      <w:r>
        <w:rPr>
          <w:rFonts w:eastAsia="仿宋"/>
          <w:color w:val="000000" w:themeColor="text1"/>
          <w:sz w:val="32"/>
          <w:szCs w:val="32"/>
        </w:rPr>
        <w:t>万只，同比增长</w:t>
      </w:r>
      <w:r>
        <w:rPr>
          <w:rFonts w:eastAsia="仿宋"/>
          <w:color w:val="000000" w:themeColor="text1"/>
          <w:sz w:val="32"/>
          <w:szCs w:val="32"/>
        </w:rPr>
        <w:t>19.28%</w:t>
      </w:r>
      <w:r>
        <w:rPr>
          <w:rFonts w:eastAsia="仿宋"/>
          <w:color w:val="000000" w:themeColor="text1"/>
          <w:sz w:val="32"/>
          <w:szCs w:val="32"/>
        </w:rPr>
        <w:t>。据省反馈，全市</w:t>
      </w:r>
      <w:proofErr w:type="gramStart"/>
      <w:r>
        <w:rPr>
          <w:rFonts w:eastAsia="仿宋"/>
          <w:color w:val="000000" w:themeColor="text1"/>
          <w:sz w:val="32"/>
          <w:szCs w:val="32"/>
        </w:rPr>
        <w:t>地产能繁母猪</w:t>
      </w:r>
      <w:proofErr w:type="gramEnd"/>
      <w:r>
        <w:rPr>
          <w:rFonts w:eastAsia="仿宋"/>
          <w:color w:val="000000" w:themeColor="text1"/>
          <w:sz w:val="32"/>
          <w:szCs w:val="32"/>
        </w:rPr>
        <w:t>存栏</w:t>
      </w:r>
      <w:r>
        <w:rPr>
          <w:rFonts w:eastAsia="仿宋"/>
          <w:color w:val="000000" w:themeColor="text1"/>
          <w:sz w:val="32"/>
          <w:szCs w:val="32"/>
        </w:rPr>
        <w:t>2.31</w:t>
      </w:r>
      <w:r>
        <w:rPr>
          <w:rFonts w:eastAsia="仿宋"/>
          <w:color w:val="000000" w:themeColor="text1"/>
          <w:sz w:val="32"/>
          <w:szCs w:val="32"/>
        </w:rPr>
        <w:t>万头，同比增长</w:t>
      </w:r>
      <w:r>
        <w:rPr>
          <w:rFonts w:eastAsia="仿宋"/>
          <w:color w:val="000000" w:themeColor="text1"/>
          <w:sz w:val="32"/>
          <w:szCs w:val="32"/>
        </w:rPr>
        <w:t>3.53%</w:t>
      </w:r>
      <w:r>
        <w:rPr>
          <w:rFonts w:eastAsia="仿宋"/>
          <w:color w:val="000000" w:themeColor="text1"/>
          <w:sz w:val="32"/>
          <w:szCs w:val="32"/>
        </w:rPr>
        <w:t>，全市域内加</w:t>
      </w:r>
      <w:proofErr w:type="gramStart"/>
      <w:r>
        <w:rPr>
          <w:rFonts w:eastAsia="仿宋"/>
          <w:color w:val="000000" w:themeColor="text1"/>
          <w:sz w:val="32"/>
          <w:szCs w:val="32"/>
        </w:rPr>
        <w:t>域外能繁母猪</w:t>
      </w:r>
      <w:proofErr w:type="gramEnd"/>
      <w:r>
        <w:rPr>
          <w:rFonts w:eastAsia="仿宋"/>
          <w:color w:val="000000" w:themeColor="text1"/>
          <w:sz w:val="32"/>
          <w:szCs w:val="32"/>
        </w:rPr>
        <w:t>存栏</w:t>
      </w:r>
      <w:r>
        <w:rPr>
          <w:rFonts w:eastAsia="仿宋"/>
          <w:color w:val="000000" w:themeColor="text1"/>
          <w:sz w:val="32"/>
          <w:szCs w:val="32"/>
        </w:rPr>
        <w:t>3.11</w:t>
      </w:r>
      <w:r>
        <w:rPr>
          <w:rFonts w:eastAsia="仿宋"/>
          <w:color w:val="000000" w:themeColor="text1"/>
          <w:sz w:val="32"/>
          <w:szCs w:val="32"/>
        </w:rPr>
        <w:t>万头，超额完成省定目标任务。南京</w:t>
      </w:r>
      <w:proofErr w:type="gramStart"/>
      <w:r>
        <w:rPr>
          <w:rFonts w:eastAsia="仿宋"/>
          <w:color w:val="000000" w:themeColor="text1"/>
          <w:sz w:val="32"/>
          <w:szCs w:val="32"/>
        </w:rPr>
        <w:t>浩天农业</w:t>
      </w:r>
      <w:proofErr w:type="gramEnd"/>
      <w:r>
        <w:rPr>
          <w:rFonts w:eastAsia="仿宋"/>
          <w:color w:val="000000" w:themeColor="text1"/>
          <w:sz w:val="32"/>
          <w:szCs w:val="32"/>
        </w:rPr>
        <w:t>生态有限公司全产业</w:t>
      </w:r>
      <w:proofErr w:type="gramStart"/>
      <w:r>
        <w:rPr>
          <w:rFonts w:eastAsia="仿宋"/>
          <w:color w:val="000000" w:themeColor="text1"/>
          <w:sz w:val="32"/>
          <w:szCs w:val="32"/>
        </w:rPr>
        <w:t>链发展</w:t>
      </w:r>
      <w:proofErr w:type="gramEnd"/>
      <w:r>
        <w:rPr>
          <w:rFonts w:eastAsia="仿宋"/>
          <w:color w:val="000000" w:themeColor="text1"/>
          <w:sz w:val="32"/>
          <w:szCs w:val="32"/>
        </w:rPr>
        <w:t>案例入选省畜牧业高质量发展典型案例。</w:t>
      </w:r>
    </w:p>
    <w:p w:rsidR="00462812" w:rsidRDefault="00C04458">
      <w:pPr>
        <w:widowControl/>
        <w:spacing w:line="560" w:lineRule="exact"/>
        <w:ind w:firstLineChars="200" w:firstLine="640"/>
        <w:jc w:val="left"/>
        <w:rPr>
          <w:rFonts w:ascii="楷体" w:eastAsia="楷体" w:hAnsi="楷体"/>
          <w:color w:val="000000" w:themeColor="text1"/>
          <w:kern w:val="0"/>
          <w:sz w:val="32"/>
          <w:szCs w:val="32"/>
        </w:rPr>
      </w:pPr>
      <w:r>
        <w:rPr>
          <w:rFonts w:ascii="楷体" w:eastAsia="楷体" w:hAnsi="楷体"/>
          <w:color w:val="000000" w:themeColor="text1"/>
          <w:kern w:val="0"/>
          <w:sz w:val="32"/>
          <w:szCs w:val="32"/>
        </w:rPr>
        <w:t>（二）畜牧业设施化数字化建设加速推进</w:t>
      </w:r>
    </w:p>
    <w:p w:rsidR="00462812" w:rsidRDefault="00C04458">
      <w:pPr>
        <w:widowControl/>
        <w:spacing w:line="560" w:lineRule="exact"/>
        <w:ind w:firstLineChars="200" w:firstLine="640"/>
        <w:rPr>
          <w:rFonts w:eastAsia="仿宋"/>
          <w:color w:val="000000" w:themeColor="text1"/>
          <w:sz w:val="32"/>
          <w:szCs w:val="32"/>
        </w:rPr>
      </w:pPr>
      <w:r>
        <w:rPr>
          <w:rFonts w:eastAsia="仿宋"/>
          <w:color w:val="000000" w:themeColor="text1"/>
          <w:kern w:val="0"/>
          <w:sz w:val="32"/>
          <w:szCs w:val="32"/>
        </w:rPr>
        <w:t>设施畜牧和数字牧场是提升畜牧业养殖效率、提升畜产品质</w:t>
      </w:r>
      <w:proofErr w:type="gramStart"/>
      <w:r>
        <w:rPr>
          <w:rFonts w:eastAsia="仿宋"/>
          <w:color w:val="000000" w:themeColor="text1"/>
          <w:kern w:val="0"/>
          <w:sz w:val="32"/>
          <w:szCs w:val="32"/>
        </w:rPr>
        <w:t>量安全</w:t>
      </w:r>
      <w:proofErr w:type="gramEnd"/>
      <w:r>
        <w:rPr>
          <w:rFonts w:eastAsia="仿宋"/>
          <w:color w:val="000000" w:themeColor="text1"/>
          <w:kern w:val="0"/>
          <w:sz w:val="32"/>
          <w:szCs w:val="32"/>
        </w:rPr>
        <w:t>的有效途径，是减轻畜牧业发展要素制约和改善畜牧业供给结构的重要手段，也是推进畜牧业高质量发展和加快产业转型升级的必由之路。以市级畜牧业转型升级资金为抓手，支持</w:t>
      </w:r>
      <w:r>
        <w:rPr>
          <w:rFonts w:eastAsia="仿宋" w:hint="eastAsia"/>
          <w:color w:val="000000" w:themeColor="text1"/>
          <w:kern w:val="0"/>
          <w:sz w:val="32"/>
          <w:szCs w:val="32"/>
        </w:rPr>
        <w:t>养殖场户</w:t>
      </w:r>
      <w:r>
        <w:rPr>
          <w:rFonts w:eastAsia="仿宋"/>
          <w:color w:val="000000" w:themeColor="text1"/>
          <w:kern w:val="0"/>
          <w:sz w:val="32"/>
          <w:szCs w:val="32"/>
        </w:rPr>
        <w:t>升级自动化</w:t>
      </w:r>
      <w:r>
        <w:rPr>
          <w:rFonts w:eastAsia="仿宋" w:hint="eastAsia"/>
          <w:color w:val="000000" w:themeColor="text1"/>
          <w:kern w:val="0"/>
          <w:sz w:val="32"/>
          <w:szCs w:val="32"/>
        </w:rPr>
        <w:t>、</w:t>
      </w:r>
      <w:r>
        <w:rPr>
          <w:rFonts w:eastAsia="仿宋"/>
          <w:color w:val="000000" w:themeColor="text1"/>
          <w:kern w:val="0"/>
          <w:sz w:val="32"/>
          <w:szCs w:val="32"/>
        </w:rPr>
        <w:t>智能化饲喂设施</w:t>
      </w:r>
      <w:r>
        <w:rPr>
          <w:rFonts w:eastAsia="仿宋" w:hint="eastAsia"/>
          <w:color w:val="000000" w:themeColor="text1"/>
          <w:kern w:val="0"/>
          <w:sz w:val="32"/>
          <w:szCs w:val="32"/>
        </w:rPr>
        <w:t>、</w:t>
      </w:r>
      <w:proofErr w:type="gramStart"/>
      <w:r>
        <w:rPr>
          <w:rFonts w:eastAsia="仿宋"/>
          <w:color w:val="000000" w:themeColor="text1"/>
          <w:kern w:val="0"/>
          <w:sz w:val="32"/>
          <w:szCs w:val="32"/>
        </w:rPr>
        <w:t>智能环</w:t>
      </w:r>
      <w:proofErr w:type="gramEnd"/>
      <w:r>
        <w:rPr>
          <w:rFonts w:eastAsia="仿宋"/>
          <w:color w:val="000000" w:themeColor="text1"/>
          <w:kern w:val="0"/>
          <w:sz w:val="32"/>
          <w:szCs w:val="32"/>
        </w:rPr>
        <w:t>控</w:t>
      </w:r>
      <w:r>
        <w:rPr>
          <w:rFonts w:eastAsia="仿宋"/>
          <w:color w:val="000000" w:themeColor="text1"/>
          <w:sz w:val="32"/>
          <w:szCs w:val="32"/>
        </w:rPr>
        <w:t>设备、巡检设备、监控设备等，推广节水、节料、节能生产工艺和臭气减控、玉米豆</w:t>
      </w:r>
      <w:proofErr w:type="gramStart"/>
      <w:r>
        <w:rPr>
          <w:rFonts w:eastAsia="仿宋"/>
          <w:color w:val="000000" w:themeColor="text1"/>
          <w:sz w:val="32"/>
          <w:szCs w:val="32"/>
        </w:rPr>
        <w:t>粕</w:t>
      </w:r>
      <w:proofErr w:type="gramEnd"/>
      <w:r>
        <w:rPr>
          <w:rFonts w:eastAsia="仿宋"/>
          <w:color w:val="000000" w:themeColor="text1"/>
          <w:sz w:val="32"/>
          <w:szCs w:val="32"/>
        </w:rPr>
        <w:t>减量替代等措施，推进养殖设施设备功能配套、工艺融合，加快构建高质高效现代畜禽设施养殖体系。</w:t>
      </w:r>
      <w:r>
        <w:rPr>
          <w:rFonts w:eastAsia="仿宋"/>
          <w:color w:val="000000" w:themeColor="text1"/>
          <w:sz w:val="32"/>
          <w:szCs w:val="32"/>
        </w:rPr>
        <w:t>2024</w:t>
      </w:r>
      <w:r>
        <w:rPr>
          <w:rFonts w:eastAsia="仿宋"/>
          <w:color w:val="000000" w:themeColor="text1"/>
          <w:sz w:val="32"/>
          <w:szCs w:val="32"/>
        </w:rPr>
        <w:t>年，全市新投产肉鸡立体标准化养殖场</w:t>
      </w:r>
      <w:r>
        <w:rPr>
          <w:rFonts w:eastAsia="仿宋"/>
          <w:color w:val="000000" w:themeColor="text1"/>
          <w:sz w:val="32"/>
          <w:szCs w:val="32"/>
        </w:rPr>
        <w:t>3</w:t>
      </w:r>
      <w:r>
        <w:rPr>
          <w:rFonts w:eastAsia="仿宋"/>
          <w:color w:val="000000" w:themeColor="text1"/>
          <w:sz w:val="32"/>
          <w:szCs w:val="32"/>
        </w:rPr>
        <w:t>个</w:t>
      </w:r>
      <w:r>
        <w:rPr>
          <w:rFonts w:eastAsia="仿宋" w:hint="eastAsia"/>
          <w:color w:val="000000" w:themeColor="text1"/>
          <w:sz w:val="32"/>
          <w:szCs w:val="32"/>
        </w:rPr>
        <w:t>、</w:t>
      </w:r>
      <w:r>
        <w:rPr>
          <w:rFonts w:eastAsia="仿宋"/>
          <w:color w:val="000000" w:themeColor="text1"/>
          <w:sz w:val="32"/>
          <w:szCs w:val="32"/>
        </w:rPr>
        <w:t>鸽子立体标准化养殖场</w:t>
      </w:r>
      <w:r>
        <w:rPr>
          <w:rFonts w:eastAsia="仿宋"/>
          <w:color w:val="000000" w:themeColor="text1"/>
          <w:sz w:val="32"/>
          <w:szCs w:val="32"/>
        </w:rPr>
        <w:t>3</w:t>
      </w:r>
      <w:r>
        <w:rPr>
          <w:rFonts w:eastAsia="仿宋"/>
          <w:color w:val="000000" w:themeColor="text1"/>
          <w:sz w:val="32"/>
          <w:szCs w:val="32"/>
        </w:rPr>
        <w:t>个，打造</w:t>
      </w:r>
      <w:r>
        <w:rPr>
          <w:rFonts w:eastAsia="仿宋"/>
          <w:color w:val="000000" w:themeColor="text1"/>
          <w:sz w:val="32"/>
          <w:szCs w:val="32"/>
        </w:rPr>
        <w:t>2</w:t>
      </w:r>
      <w:r>
        <w:rPr>
          <w:rFonts w:eastAsia="仿宋"/>
          <w:color w:val="000000" w:themeColor="text1"/>
          <w:sz w:val="32"/>
          <w:szCs w:val="32"/>
        </w:rPr>
        <w:t>家智慧牧场，南京禄口禽业发展有限公司蛋鸡无抗养殖技术入选省畜牧业高质量发展典型案例。</w:t>
      </w:r>
    </w:p>
    <w:p w:rsidR="00462812" w:rsidRDefault="00C04458">
      <w:pPr>
        <w:widowControl/>
        <w:spacing w:line="560" w:lineRule="exact"/>
        <w:ind w:firstLineChars="200" w:firstLine="640"/>
        <w:jc w:val="left"/>
        <w:rPr>
          <w:rFonts w:eastAsia="仿宋"/>
          <w:color w:val="000000" w:themeColor="text1"/>
          <w:kern w:val="0"/>
          <w:sz w:val="32"/>
          <w:szCs w:val="32"/>
        </w:rPr>
      </w:pPr>
      <w:r>
        <w:rPr>
          <w:rFonts w:ascii="楷体" w:eastAsia="楷体" w:hAnsi="楷体"/>
          <w:color w:val="000000" w:themeColor="text1"/>
          <w:kern w:val="0"/>
          <w:sz w:val="32"/>
          <w:szCs w:val="32"/>
        </w:rPr>
        <w:t>（三）畜牧业绿色发展水平稳步提升</w:t>
      </w:r>
    </w:p>
    <w:p w:rsidR="00462812" w:rsidRDefault="00C04458">
      <w:pPr>
        <w:spacing w:line="560" w:lineRule="exact"/>
        <w:ind w:firstLineChars="200" w:firstLine="640"/>
        <w:rPr>
          <w:rFonts w:eastAsia="仿宋"/>
          <w:color w:val="000000" w:themeColor="text1"/>
          <w:sz w:val="32"/>
          <w:szCs w:val="32"/>
        </w:rPr>
      </w:pPr>
      <w:r>
        <w:rPr>
          <w:rFonts w:eastAsia="仿宋"/>
          <w:color w:val="000000" w:themeColor="text1"/>
          <w:sz w:val="32"/>
          <w:szCs w:val="32"/>
        </w:rPr>
        <w:t>贯彻绿色发展理念，推进畜禽粪污资源化利用是推进畜牧业可持续发展的关键之举。利用市级畜牧业转型升级资金，聚焦粪污资源化利用巩固提升行动，支持规模养殖场完善提升畜禽粪污资源化利用设施装备和非规模</w:t>
      </w:r>
      <w:proofErr w:type="gramStart"/>
      <w:r>
        <w:rPr>
          <w:rFonts w:eastAsia="仿宋"/>
          <w:color w:val="000000" w:themeColor="text1"/>
          <w:sz w:val="32"/>
          <w:szCs w:val="32"/>
        </w:rPr>
        <w:t>养殖场户粪污</w:t>
      </w:r>
      <w:proofErr w:type="gramEnd"/>
      <w:r>
        <w:rPr>
          <w:rFonts w:eastAsia="仿宋"/>
          <w:color w:val="000000" w:themeColor="text1"/>
          <w:sz w:val="32"/>
          <w:szCs w:val="32"/>
        </w:rPr>
        <w:t>资源化利用整村推进试点，扎实推动畜牧业绿色可持续发展。</w:t>
      </w:r>
      <w:r>
        <w:rPr>
          <w:rFonts w:eastAsia="仿宋"/>
          <w:color w:val="000000" w:themeColor="text1"/>
          <w:sz w:val="32"/>
          <w:szCs w:val="32"/>
        </w:rPr>
        <w:lastRenderedPageBreak/>
        <w:t>2024</w:t>
      </w:r>
      <w:r>
        <w:rPr>
          <w:rFonts w:eastAsia="仿宋"/>
          <w:color w:val="000000" w:themeColor="text1"/>
          <w:sz w:val="32"/>
          <w:szCs w:val="32"/>
        </w:rPr>
        <w:t>年</w:t>
      </w:r>
      <w:r>
        <w:rPr>
          <w:rFonts w:eastAsia="仿宋" w:hint="eastAsia"/>
          <w:color w:val="000000" w:themeColor="text1"/>
          <w:sz w:val="32"/>
          <w:szCs w:val="32"/>
        </w:rPr>
        <w:t>，</w:t>
      </w:r>
      <w:r>
        <w:rPr>
          <w:rFonts w:eastAsia="仿宋"/>
          <w:color w:val="000000" w:themeColor="text1"/>
          <w:sz w:val="32"/>
          <w:szCs w:val="32"/>
        </w:rPr>
        <w:t>全市规模畜禽养殖场粪污处理设施装备配套率达</w:t>
      </w:r>
      <w:r>
        <w:rPr>
          <w:rFonts w:eastAsia="仿宋"/>
          <w:color w:val="000000" w:themeColor="text1"/>
          <w:sz w:val="32"/>
          <w:szCs w:val="32"/>
        </w:rPr>
        <w:t>100%</w:t>
      </w:r>
      <w:r>
        <w:rPr>
          <w:rFonts w:eastAsia="仿宋"/>
          <w:color w:val="000000" w:themeColor="text1"/>
          <w:sz w:val="32"/>
          <w:szCs w:val="32"/>
        </w:rPr>
        <w:t>，畜禽粪污综合利用率</w:t>
      </w:r>
      <w:r>
        <w:rPr>
          <w:rFonts w:eastAsia="仿宋"/>
          <w:color w:val="000000" w:themeColor="text1"/>
          <w:sz w:val="32"/>
          <w:szCs w:val="32"/>
        </w:rPr>
        <w:t>95%</w:t>
      </w:r>
      <w:r>
        <w:rPr>
          <w:rFonts w:eastAsia="仿宋"/>
          <w:color w:val="000000" w:themeColor="text1"/>
          <w:sz w:val="32"/>
          <w:szCs w:val="32"/>
        </w:rPr>
        <w:t>以上，全市畜牧业绿色发展格局正加快形成。</w:t>
      </w:r>
    </w:p>
    <w:p w:rsidR="00462812" w:rsidRDefault="00C04458">
      <w:pPr>
        <w:widowControl/>
        <w:spacing w:line="560" w:lineRule="exact"/>
        <w:ind w:firstLineChars="200" w:firstLine="640"/>
        <w:jc w:val="left"/>
        <w:rPr>
          <w:rFonts w:ascii="黑体" w:eastAsia="黑体" w:hAnsi="黑体"/>
          <w:color w:val="000000" w:themeColor="text1"/>
          <w:kern w:val="0"/>
          <w:sz w:val="32"/>
          <w:szCs w:val="32"/>
        </w:rPr>
      </w:pPr>
      <w:r>
        <w:rPr>
          <w:rFonts w:ascii="黑体" w:eastAsia="黑体" w:hAnsi="黑体"/>
          <w:color w:val="000000" w:themeColor="text1"/>
          <w:kern w:val="0"/>
          <w:sz w:val="32"/>
          <w:szCs w:val="32"/>
        </w:rPr>
        <w:t>四、存在问题及原因分析</w:t>
      </w:r>
    </w:p>
    <w:p w:rsidR="00462812" w:rsidRDefault="00C04458">
      <w:pPr>
        <w:spacing w:line="560" w:lineRule="exact"/>
        <w:ind w:firstLineChars="200" w:firstLine="640"/>
        <w:rPr>
          <w:rFonts w:eastAsia="仿宋"/>
          <w:color w:val="000000" w:themeColor="text1"/>
          <w:sz w:val="32"/>
          <w:szCs w:val="32"/>
        </w:rPr>
      </w:pPr>
      <w:r>
        <w:rPr>
          <w:rFonts w:eastAsia="仿宋"/>
          <w:color w:val="000000" w:themeColor="text1"/>
          <w:sz w:val="32"/>
          <w:szCs w:val="32"/>
        </w:rPr>
        <w:t>2024</w:t>
      </w:r>
      <w:r>
        <w:rPr>
          <w:rFonts w:eastAsia="仿宋"/>
          <w:color w:val="000000" w:themeColor="text1"/>
          <w:sz w:val="32"/>
          <w:szCs w:val="32"/>
        </w:rPr>
        <w:t>年，全市畜牧业转型升级项目</w:t>
      </w:r>
      <w:r>
        <w:rPr>
          <w:rFonts w:eastAsia="仿宋" w:hint="eastAsia"/>
          <w:color w:val="000000" w:themeColor="text1"/>
          <w:sz w:val="32"/>
          <w:szCs w:val="32"/>
        </w:rPr>
        <w:t>的</w:t>
      </w:r>
      <w:r>
        <w:rPr>
          <w:rFonts w:eastAsia="仿宋"/>
          <w:color w:val="000000" w:themeColor="text1"/>
          <w:sz w:val="32"/>
          <w:szCs w:val="32"/>
        </w:rPr>
        <w:t>实施，有力促进了产品</w:t>
      </w:r>
      <w:r>
        <w:rPr>
          <w:rFonts w:eastAsia="仿宋" w:hint="eastAsia"/>
          <w:color w:val="000000" w:themeColor="text1"/>
          <w:sz w:val="32"/>
          <w:szCs w:val="32"/>
        </w:rPr>
        <w:t>供应</w:t>
      </w:r>
      <w:r>
        <w:rPr>
          <w:rFonts w:eastAsia="仿宋"/>
          <w:color w:val="000000" w:themeColor="text1"/>
          <w:sz w:val="32"/>
          <w:szCs w:val="32"/>
        </w:rPr>
        <w:t>稳中有增、设施装备改造提升、</w:t>
      </w:r>
      <w:bookmarkStart w:id="4" w:name="OLE_LINK1"/>
      <w:r>
        <w:rPr>
          <w:rFonts w:eastAsia="仿宋"/>
          <w:color w:val="000000" w:themeColor="text1"/>
          <w:sz w:val="32"/>
          <w:szCs w:val="32"/>
        </w:rPr>
        <w:t>绿色</w:t>
      </w:r>
      <w:bookmarkEnd w:id="4"/>
      <w:r>
        <w:rPr>
          <w:rFonts w:eastAsia="仿宋"/>
          <w:color w:val="000000" w:themeColor="text1"/>
          <w:sz w:val="32"/>
          <w:szCs w:val="32"/>
        </w:rPr>
        <w:t>低碳转型发展，总体取得积极成效。但对照专项资金管理要求和项目建设实际，仍然存在一些问题。</w:t>
      </w:r>
    </w:p>
    <w:p w:rsidR="00462812" w:rsidRDefault="00C04458">
      <w:pPr>
        <w:widowControl/>
        <w:spacing w:line="560" w:lineRule="exact"/>
        <w:ind w:firstLineChars="200" w:firstLine="640"/>
        <w:jc w:val="left"/>
        <w:rPr>
          <w:rFonts w:ascii="楷体" w:eastAsia="楷体" w:hAnsi="楷体"/>
          <w:color w:val="000000" w:themeColor="text1"/>
          <w:kern w:val="0"/>
          <w:sz w:val="32"/>
          <w:szCs w:val="32"/>
        </w:rPr>
      </w:pPr>
      <w:r>
        <w:rPr>
          <w:rFonts w:ascii="楷体" w:eastAsia="楷体" w:hAnsi="楷体" w:hint="eastAsia"/>
          <w:color w:val="000000" w:themeColor="text1"/>
          <w:kern w:val="0"/>
          <w:sz w:val="32"/>
          <w:szCs w:val="32"/>
        </w:rPr>
        <w:t>（一）</w:t>
      </w:r>
      <w:r>
        <w:rPr>
          <w:rFonts w:ascii="楷体" w:eastAsia="楷体" w:hAnsi="楷体"/>
          <w:color w:val="000000" w:themeColor="text1"/>
          <w:kern w:val="0"/>
          <w:sz w:val="32"/>
          <w:szCs w:val="32"/>
        </w:rPr>
        <w:t>部分项目实施进度需加快</w:t>
      </w:r>
    </w:p>
    <w:p w:rsidR="00462812" w:rsidRDefault="00C04458">
      <w:pPr>
        <w:spacing w:line="560" w:lineRule="exact"/>
        <w:ind w:firstLineChars="200" w:firstLine="640"/>
        <w:rPr>
          <w:rFonts w:eastAsia="仿宋"/>
          <w:color w:val="000000" w:themeColor="text1"/>
          <w:sz w:val="32"/>
          <w:szCs w:val="32"/>
        </w:rPr>
      </w:pPr>
      <w:proofErr w:type="gramStart"/>
      <w:r>
        <w:rPr>
          <w:rFonts w:eastAsia="仿宋"/>
          <w:color w:val="000000" w:themeColor="text1"/>
          <w:sz w:val="32"/>
          <w:szCs w:val="32"/>
        </w:rPr>
        <w:t>六合区</w:t>
      </w:r>
      <w:proofErr w:type="gramEnd"/>
      <w:r>
        <w:rPr>
          <w:rFonts w:eastAsia="仿宋"/>
          <w:color w:val="000000" w:themeColor="text1"/>
          <w:sz w:val="32"/>
          <w:szCs w:val="32"/>
        </w:rPr>
        <w:t>2024</w:t>
      </w:r>
      <w:r>
        <w:rPr>
          <w:rFonts w:eastAsia="仿宋"/>
          <w:color w:val="000000" w:themeColor="text1"/>
          <w:sz w:val="32"/>
          <w:szCs w:val="32"/>
        </w:rPr>
        <w:t>年</w:t>
      </w:r>
      <w:r>
        <w:rPr>
          <w:rFonts w:eastAsia="仿宋"/>
          <w:color w:val="000000" w:themeColor="text1"/>
          <w:sz w:val="32"/>
          <w:szCs w:val="32"/>
        </w:rPr>
        <w:t>3</w:t>
      </w:r>
      <w:r>
        <w:rPr>
          <w:rFonts w:eastAsia="仿宋"/>
          <w:color w:val="000000" w:themeColor="text1"/>
          <w:sz w:val="32"/>
          <w:szCs w:val="32"/>
        </w:rPr>
        <w:t>个项目建设单位均为村集体，因项目资金需求大</w:t>
      </w:r>
      <w:r>
        <w:rPr>
          <w:rFonts w:eastAsia="仿宋" w:hint="eastAsia"/>
          <w:color w:val="000000" w:themeColor="text1"/>
          <w:sz w:val="32"/>
          <w:szCs w:val="32"/>
        </w:rPr>
        <w:t>且</w:t>
      </w:r>
      <w:r>
        <w:rPr>
          <w:rFonts w:eastAsia="仿宋"/>
          <w:color w:val="000000" w:themeColor="text1"/>
          <w:sz w:val="32"/>
          <w:szCs w:val="32"/>
        </w:rPr>
        <w:t>统筹其它资金，项目实际批复时间为</w:t>
      </w:r>
      <w:r>
        <w:rPr>
          <w:rFonts w:eastAsia="仿宋"/>
          <w:color w:val="000000" w:themeColor="text1"/>
          <w:sz w:val="32"/>
          <w:szCs w:val="32"/>
        </w:rPr>
        <w:t>2024</w:t>
      </w:r>
      <w:r>
        <w:rPr>
          <w:rFonts w:eastAsia="仿宋"/>
          <w:color w:val="000000" w:themeColor="text1"/>
          <w:sz w:val="32"/>
          <w:szCs w:val="32"/>
        </w:rPr>
        <w:t>年</w:t>
      </w:r>
      <w:r>
        <w:rPr>
          <w:rFonts w:eastAsia="仿宋"/>
          <w:color w:val="000000" w:themeColor="text1"/>
          <w:sz w:val="32"/>
          <w:szCs w:val="32"/>
        </w:rPr>
        <w:t>12</w:t>
      </w:r>
      <w:r>
        <w:rPr>
          <w:rFonts w:eastAsia="仿宋"/>
          <w:color w:val="000000" w:themeColor="text1"/>
          <w:sz w:val="32"/>
          <w:szCs w:val="32"/>
        </w:rPr>
        <w:t>月，</w:t>
      </w:r>
      <w:r>
        <w:rPr>
          <w:rFonts w:eastAsia="仿宋" w:hint="eastAsia"/>
          <w:color w:val="000000" w:themeColor="text1"/>
          <w:sz w:val="32"/>
          <w:szCs w:val="32"/>
        </w:rPr>
        <w:t>加之</w:t>
      </w:r>
      <w:r>
        <w:rPr>
          <w:rFonts w:eastAsia="仿宋"/>
          <w:color w:val="000000" w:themeColor="text1"/>
          <w:sz w:val="32"/>
          <w:szCs w:val="32"/>
        </w:rPr>
        <w:t>村集</w:t>
      </w:r>
      <w:r>
        <w:rPr>
          <w:rFonts w:eastAsia="仿宋" w:hint="eastAsia"/>
          <w:color w:val="000000" w:themeColor="text1"/>
          <w:sz w:val="32"/>
          <w:szCs w:val="32"/>
        </w:rPr>
        <w:t>体</w:t>
      </w:r>
      <w:r>
        <w:rPr>
          <w:rFonts w:eastAsia="仿宋"/>
          <w:color w:val="000000" w:themeColor="text1"/>
          <w:sz w:val="32"/>
          <w:szCs w:val="32"/>
        </w:rPr>
        <w:t>建设项目公开招投标程序要求高等，影响了项目建设进度，降低了专项资金的使用效率。</w:t>
      </w:r>
    </w:p>
    <w:p w:rsidR="00462812" w:rsidRDefault="00C04458">
      <w:pPr>
        <w:widowControl/>
        <w:spacing w:line="560" w:lineRule="exact"/>
        <w:ind w:firstLineChars="200" w:firstLine="640"/>
        <w:jc w:val="left"/>
        <w:rPr>
          <w:rFonts w:ascii="楷体" w:eastAsia="楷体" w:hAnsi="楷体"/>
          <w:color w:val="000000" w:themeColor="text1"/>
          <w:kern w:val="0"/>
          <w:sz w:val="32"/>
          <w:szCs w:val="32"/>
        </w:rPr>
      </w:pPr>
      <w:r>
        <w:rPr>
          <w:rFonts w:ascii="楷体" w:eastAsia="楷体" w:hAnsi="楷体" w:hint="eastAsia"/>
          <w:color w:val="000000" w:themeColor="text1"/>
          <w:kern w:val="0"/>
          <w:sz w:val="32"/>
          <w:szCs w:val="32"/>
        </w:rPr>
        <w:t>（二）</w:t>
      </w:r>
      <w:r>
        <w:rPr>
          <w:rFonts w:ascii="楷体" w:eastAsia="楷体" w:hAnsi="楷体"/>
          <w:color w:val="000000" w:themeColor="text1"/>
          <w:kern w:val="0"/>
          <w:sz w:val="32"/>
          <w:szCs w:val="32"/>
        </w:rPr>
        <w:t>项目储备精准度有待提升</w:t>
      </w:r>
    </w:p>
    <w:p w:rsidR="00462812" w:rsidRDefault="00C04458">
      <w:pPr>
        <w:spacing w:line="560" w:lineRule="exact"/>
        <w:ind w:firstLineChars="200" w:firstLine="640"/>
        <w:rPr>
          <w:rFonts w:eastAsia="仿宋"/>
          <w:color w:val="000000" w:themeColor="text1"/>
          <w:sz w:val="32"/>
          <w:szCs w:val="32"/>
        </w:rPr>
      </w:pPr>
      <w:r>
        <w:rPr>
          <w:rFonts w:eastAsia="仿宋"/>
          <w:color w:val="000000" w:themeColor="text1"/>
          <w:sz w:val="32"/>
          <w:szCs w:val="32"/>
        </w:rPr>
        <w:t>高淳区和江宁区因储备项目调研精准度不够，导致</w:t>
      </w:r>
      <w:r>
        <w:rPr>
          <w:rFonts w:eastAsia="仿宋" w:hint="eastAsia"/>
          <w:color w:val="000000" w:themeColor="text1"/>
          <w:sz w:val="32"/>
          <w:szCs w:val="32"/>
        </w:rPr>
        <w:t>少量</w:t>
      </w:r>
      <w:r>
        <w:rPr>
          <w:rFonts w:eastAsia="仿宋"/>
          <w:color w:val="000000" w:themeColor="text1"/>
          <w:sz w:val="32"/>
          <w:szCs w:val="32"/>
        </w:rPr>
        <w:t>市级专项资金未能及时安排使用。</w:t>
      </w:r>
    </w:p>
    <w:p w:rsidR="00462812" w:rsidRDefault="00C04458">
      <w:pPr>
        <w:widowControl/>
        <w:spacing w:line="560" w:lineRule="exact"/>
        <w:ind w:firstLineChars="200" w:firstLine="640"/>
        <w:jc w:val="left"/>
        <w:rPr>
          <w:rFonts w:ascii="楷体" w:eastAsia="楷体" w:hAnsi="楷体"/>
          <w:color w:val="000000" w:themeColor="text1"/>
          <w:kern w:val="0"/>
          <w:sz w:val="32"/>
          <w:szCs w:val="32"/>
        </w:rPr>
      </w:pPr>
      <w:r>
        <w:rPr>
          <w:rFonts w:ascii="楷体" w:eastAsia="楷体" w:hAnsi="楷体" w:hint="eastAsia"/>
          <w:color w:val="000000" w:themeColor="text1"/>
          <w:kern w:val="0"/>
          <w:sz w:val="32"/>
          <w:szCs w:val="32"/>
        </w:rPr>
        <w:t>（三）</w:t>
      </w:r>
      <w:proofErr w:type="gramStart"/>
      <w:r>
        <w:rPr>
          <w:rFonts w:ascii="楷体" w:eastAsia="楷体" w:hAnsi="楷体"/>
          <w:color w:val="000000" w:themeColor="text1"/>
          <w:kern w:val="0"/>
          <w:sz w:val="32"/>
          <w:szCs w:val="32"/>
        </w:rPr>
        <w:t>项目台账建设</w:t>
      </w:r>
      <w:proofErr w:type="gramEnd"/>
      <w:r>
        <w:rPr>
          <w:rFonts w:ascii="楷体" w:eastAsia="楷体" w:hAnsi="楷体"/>
          <w:color w:val="000000" w:themeColor="text1"/>
          <w:kern w:val="0"/>
          <w:sz w:val="32"/>
          <w:szCs w:val="32"/>
        </w:rPr>
        <w:t>管理需加强</w:t>
      </w:r>
    </w:p>
    <w:p w:rsidR="00462812" w:rsidRDefault="00C04458">
      <w:pPr>
        <w:spacing w:line="560" w:lineRule="exact"/>
        <w:ind w:firstLineChars="200" w:firstLine="640"/>
        <w:rPr>
          <w:rFonts w:eastAsia="仿宋"/>
          <w:color w:val="000000" w:themeColor="text1"/>
          <w:sz w:val="32"/>
          <w:szCs w:val="32"/>
        </w:rPr>
      </w:pPr>
      <w:r>
        <w:rPr>
          <w:rFonts w:eastAsia="仿宋"/>
          <w:color w:val="000000" w:themeColor="text1"/>
          <w:sz w:val="32"/>
          <w:szCs w:val="32"/>
        </w:rPr>
        <w:t>个</w:t>
      </w:r>
      <w:r>
        <w:rPr>
          <w:rFonts w:eastAsia="仿宋"/>
          <w:color w:val="000000" w:themeColor="text1"/>
          <w:kern w:val="0"/>
          <w:sz w:val="32"/>
          <w:szCs w:val="32"/>
        </w:rPr>
        <w:t>别项目建设单位无专职会计，</w:t>
      </w:r>
      <w:proofErr w:type="gramStart"/>
      <w:r>
        <w:rPr>
          <w:rFonts w:eastAsia="仿宋"/>
          <w:color w:val="000000" w:themeColor="text1"/>
          <w:kern w:val="0"/>
          <w:sz w:val="32"/>
          <w:szCs w:val="32"/>
        </w:rPr>
        <w:t>项目台</w:t>
      </w:r>
      <w:proofErr w:type="gramEnd"/>
      <w:r>
        <w:rPr>
          <w:rFonts w:eastAsia="仿宋"/>
          <w:color w:val="000000" w:themeColor="text1"/>
          <w:kern w:val="0"/>
          <w:sz w:val="32"/>
          <w:szCs w:val="32"/>
        </w:rPr>
        <w:t>账等建设还需完善。</w:t>
      </w:r>
    </w:p>
    <w:p w:rsidR="00462812" w:rsidRDefault="00C04458">
      <w:pPr>
        <w:widowControl/>
        <w:spacing w:line="560" w:lineRule="exact"/>
        <w:ind w:firstLineChars="200" w:firstLine="640"/>
        <w:jc w:val="left"/>
        <w:rPr>
          <w:rFonts w:ascii="黑体" w:eastAsia="黑体" w:hAnsi="黑体"/>
          <w:color w:val="000000" w:themeColor="text1"/>
          <w:kern w:val="0"/>
          <w:sz w:val="32"/>
          <w:szCs w:val="32"/>
        </w:rPr>
      </w:pPr>
      <w:r>
        <w:rPr>
          <w:rFonts w:ascii="黑体" w:eastAsia="黑体" w:hAnsi="黑体"/>
          <w:color w:val="000000" w:themeColor="text1"/>
          <w:kern w:val="0"/>
          <w:sz w:val="32"/>
          <w:szCs w:val="32"/>
        </w:rPr>
        <w:t>五、有关建议</w:t>
      </w:r>
    </w:p>
    <w:p w:rsidR="00462812" w:rsidRDefault="00C04458">
      <w:pPr>
        <w:spacing w:line="560" w:lineRule="exact"/>
        <w:ind w:firstLineChars="200" w:firstLine="640"/>
        <w:rPr>
          <w:rFonts w:ascii="楷体" w:eastAsia="楷体" w:hAnsi="楷体"/>
          <w:color w:val="000000" w:themeColor="text1"/>
          <w:kern w:val="0"/>
          <w:sz w:val="32"/>
          <w:szCs w:val="32"/>
        </w:rPr>
      </w:pPr>
      <w:r>
        <w:rPr>
          <w:rFonts w:ascii="楷体" w:eastAsia="楷体" w:hAnsi="楷体" w:hint="eastAsia"/>
          <w:color w:val="000000" w:themeColor="text1"/>
          <w:kern w:val="0"/>
          <w:sz w:val="32"/>
          <w:szCs w:val="32"/>
        </w:rPr>
        <w:t>（一）</w:t>
      </w:r>
      <w:r>
        <w:rPr>
          <w:rFonts w:ascii="楷体" w:eastAsia="楷体" w:hAnsi="楷体"/>
          <w:color w:val="000000" w:themeColor="text1"/>
          <w:kern w:val="0"/>
          <w:sz w:val="32"/>
          <w:szCs w:val="32"/>
        </w:rPr>
        <w:t>严格把关入库项目筛选</w:t>
      </w:r>
    </w:p>
    <w:p w:rsidR="00462812" w:rsidRDefault="00C04458">
      <w:pPr>
        <w:spacing w:line="560" w:lineRule="exact"/>
        <w:ind w:firstLineChars="200" w:firstLine="640"/>
        <w:rPr>
          <w:rFonts w:eastAsia="仿宋"/>
          <w:color w:val="000000" w:themeColor="text1"/>
          <w:sz w:val="32"/>
          <w:szCs w:val="32"/>
        </w:rPr>
      </w:pPr>
      <w:r>
        <w:rPr>
          <w:rFonts w:eastAsia="仿宋"/>
          <w:color w:val="000000" w:themeColor="text1"/>
          <w:sz w:val="32"/>
          <w:szCs w:val="32"/>
        </w:rPr>
        <w:t>建议各区农业主管部门认真执行项目储备管理要求，筛选条件成熟的纳入储备库，严格项目立项审批。对于项目用地手续未完成、基础设施未达到实施条件的项目，应审慎判</w:t>
      </w:r>
      <w:r>
        <w:rPr>
          <w:rFonts w:eastAsia="仿宋"/>
          <w:color w:val="000000" w:themeColor="text1"/>
          <w:sz w:val="32"/>
          <w:szCs w:val="32"/>
        </w:rPr>
        <w:lastRenderedPageBreak/>
        <w:t>断其是否可以在有效的期间内得到批复。</w:t>
      </w:r>
    </w:p>
    <w:p w:rsidR="00462812" w:rsidRDefault="00C04458">
      <w:pPr>
        <w:spacing w:line="560" w:lineRule="exact"/>
        <w:ind w:firstLineChars="200" w:firstLine="640"/>
        <w:rPr>
          <w:rFonts w:ascii="楷体" w:eastAsia="楷体" w:hAnsi="楷体"/>
          <w:color w:val="000000" w:themeColor="text1"/>
          <w:kern w:val="0"/>
          <w:sz w:val="32"/>
          <w:szCs w:val="32"/>
        </w:rPr>
      </w:pPr>
      <w:r>
        <w:rPr>
          <w:rFonts w:ascii="楷体" w:eastAsia="楷体" w:hAnsi="楷体" w:hint="eastAsia"/>
          <w:color w:val="000000" w:themeColor="text1"/>
          <w:kern w:val="0"/>
          <w:sz w:val="32"/>
          <w:szCs w:val="32"/>
        </w:rPr>
        <w:t>（二）</w:t>
      </w:r>
      <w:r>
        <w:rPr>
          <w:rFonts w:ascii="楷体" w:eastAsia="楷体" w:hAnsi="楷体"/>
          <w:color w:val="000000" w:themeColor="text1"/>
          <w:kern w:val="0"/>
          <w:sz w:val="32"/>
          <w:szCs w:val="32"/>
        </w:rPr>
        <w:t>加强项目的全过程监管</w:t>
      </w:r>
    </w:p>
    <w:p w:rsidR="00462812" w:rsidRDefault="00C04458">
      <w:pPr>
        <w:widowControl/>
        <w:spacing w:line="560" w:lineRule="exact"/>
        <w:ind w:firstLineChars="200" w:firstLine="640"/>
        <w:rPr>
          <w:rFonts w:eastAsia="仿宋"/>
          <w:color w:val="000000" w:themeColor="text1"/>
          <w:sz w:val="32"/>
          <w:szCs w:val="32"/>
        </w:rPr>
      </w:pPr>
      <w:r>
        <w:rPr>
          <w:rFonts w:eastAsia="仿宋"/>
          <w:color w:val="000000" w:themeColor="text1"/>
          <w:sz w:val="32"/>
          <w:szCs w:val="32"/>
        </w:rPr>
        <w:t>加强项目方案论证、方案批复与项目实施过程中的监督，序</w:t>
      </w:r>
      <w:proofErr w:type="gramStart"/>
      <w:r>
        <w:rPr>
          <w:rFonts w:eastAsia="仿宋"/>
          <w:color w:val="000000" w:themeColor="text1"/>
          <w:sz w:val="32"/>
          <w:szCs w:val="32"/>
        </w:rPr>
        <w:t>时推进</w:t>
      </w:r>
      <w:proofErr w:type="gramEnd"/>
      <w:r>
        <w:rPr>
          <w:rFonts w:eastAsia="仿宋"/>
          <w:color w:val="000000" w:themeColor="text1"/>
          <w:sz w:val="32"/>
          <w:szCs w:val="32"/>
        </w:rPr>
        <w:t>项目建设进度。针对项目实施进度不快的问题，建议各区建立跟踪管理制度并严格按照制度跟踪监督，将具体责任明确落实到单位及人员，从而提高项目施工进度及效率</w:t>
      </w:r>
      <w:r>
        <w:rPr>
          <w:rFonts w:eastAsia="仿宋" w:hint="eastAsia"/>
          <w:color w:val="000000" w:themeColor="text1"/>
          <w:sz w:val="32"/>
          <w:szCs w:val="32"/>
        </w:rPr>
        <w:t>；</w:t>
      </w:r>
      <w:r>
        <w:rPr>
          <w:rFonts w:eastAsia="仿宋" w:hint="eastAsia"/>
          <w:color w:val="000000" w:themeColor="text1"/>
          <w:sz w:val="32"/>
          <w:szCs w:val="32"/>
        </w:rPr>
        <w:t>实时掌握项目建设、资金拨付使用和绩效等信息，指导规范项目</w:t>
      </w:r>
      <w:proofErr w:type="gramStart"/>
      <w:r>
        <w:rPr>
          <w:rFonts w:eastAsia="仿宋" w:hint="eastAsia"/>
          <w:color w:val="000000" w:themeColor="text1"/>
          <w:sz w:val="32"/>
          <w:szCs w:val="32"/>
        </w:rPr>
        <w:t>相关台</w:t>
      </w:r>
      <w:proofErr w:type="gramEnd"/>
      <w:r>
        <w:rPr>
          <w:rFonts w:eastAsia="仿宋" w:hint="eastAsia"/>
          <w:color w:val="000000" w:themeColor="text1"/>
          <w:sz w:val="32"/>
          <w:szCs w:val="32"/>
        </w:rPr>
        <w:t>账资料</w:t>
      </w:r>
      <w:r>
        <w:rPr>
          <w:rFonts w:eastAsia="仿宋" w:hint="eastAsia"/>
          <w:color w:val="000000" w:themeColor="text1"/>
          <w:sz w:val="32"/>
          <w:szCs w:val="32"/>
        </w:rPr>
        <w:t>；</w:t>
      </w:r>
      <w:r>
        <w:rPr>
          <w:rFonts w:eastAsia="仿宋"/>
          <w:color w:val="000000" w:themeColor="text1"/>
          <w:sz w:val="32"/>
          <w:szCs w:val="32"/>
        </w:rPr>
        <w:t>及时组织验收</w:t>
      </w:r>
      <w:r>
        <w:rPr>
          <w:rFonts w:eastAsia="仿宋" w:hint="eastAsia"/>
          <w:color w:val="000000" w:themeColor="text1"/>
          <w:sz w:val="32"/>
          <w:szCs w:val="32"/>
        </w:rPr>
        <w:t>，在保证资金安全的前提下，采用切实有效的措施加快财政预算资金拨付进度。</w:t>
      </w:r>
    </w:p>
    <w:p w:rsidR="00462812" w:rsidRDefault="00C04458">
      <w:pPr>
        <w:widowControl/>
        <w:spacing w:line="560" w:lineRule="exact"/>
        <w:ind w:firstLineChars="200" w:firstLine="640"/>
        <w:rPr>
          <w:rFonts w:ascii="楷体" w:eastAsia="楷体" w:hAnsi="楷体"/>
          <w:color w:val="000000" w:themeColor="text1"/>
          <w:kern w:val="0"/>
          <w:sz w:val="32"/>
          <w:szCs w:val="32"/>
        </w:rPr>
      </w:pPr>
      <w:r>
        <w:rPr>
          <w:rFonts w:ascii="楷体" w:eastAsia="楷体" w:hAnsi="楷体" w:hint="eastAsia"/>
          <w:color w:val="000000" w:themeColor="text1"/>
          <w:kern w:val="0"/>
          <w:sz w:val="32"/>
          <w:szCs w:val="32"/>
        </w:rPr>
        <w:t>（三）</w:t>
      </w:r>
      <w:r>
        <w:rPr>
          <w:rFonts w:ascii="楷体" w:eastAsia="楷体" w:hAnsi="楷体"/>
          <w:color w:val="000000" w:themeColor="text1"/>
          <w:kern w:val="0"/>
          <w:sz w:val="32"/>
          <w:szCs w:val="32"/>
        </w:rPr>
        <w:t>加强项目绩效管理实施</w:t>
      </w:r>
    </w:p>
    <w:p w:rsidR="00462812" w:rsidRDefault="00C04458">
      <w:pPr>
        <w:widowControl/>
        <w:spacing w:line="560" w:lineRule="exact"/>
        <w:ind w:firstLineChars="200" w:firstLine="640"/>
        <w:rPr>
          <w:rFonts w:eastAsia="仿宋"/>
          <w:color w:val="000000" w:themeColor="text1"/>
          <w:kern w:val="0"/>
          <w:sz w:val="32"/>
          <w:szCs w:val="32"/>
        </w:rPr>
      </w:pPr>
      <w:r>
        <w:rPr>
          <w:rFonts w:eastAsia="仿宋"/>
          <w:color w:val="000000" w:themeColor="text1"/>
          <w:sz w:val="32"/>
          <w:szCs w:val="32"/>
        </w:rPr>
        <w:t>按照省市全面实施预算绩效管理要求，</w:t>
      </w:r>
      <w:r>
        <w:rPr>
          <w:rFonts w:eastAsia="仿宋" w:hint="eastAsia"/>
          <w:color w:val="000000" w:themeColor="text1"/>
          <w:sz w:val="32"/>
          <w:szCs w:val="32"/>
        </w:rPr>
        <w:t>构建事前评估、事中监控、事后评价“三位一体”的绩效管理闭环，加强对项目建设、任务清单完成、资金使用管理、政策目标实施等情况的跟踪管理和运行监控，</w:t>
      </w:r>
      <w:r>
        <w:rPr>
          <w:rFonts w:eastAsia="仿宋"/>
          <w:color w:val="000000" w:themeColor="text1"/>
          <w:sz w:val="32"/>
          <w:szCs w:val="32"/>
        </w:rPr>
        <w:t>将评价结果与预算安排和资金分配相挂钩，强化</w:t>
      </w:r>
      <w:r>
        <w:rPr>
          <w:rFonts w:eastAsia="仿宋"/>
          <w:color w:val="000000" w:themeColor="text1"/>
          <w:sz w:val="32"/>
          <w:szCs w:val="32"/>
        </w:rPr>
        <w:t>“</w:t>
      </w:r>
      <w:r>
        <w:rPr>
          <w:rFonts w:eastAsia="仿宋"/>
          <w:color w:val="000000" w:themeColor="text1"/>
          <w:sz w:val="32"/>
          <w:szCs w:val="32"/>
        </w:rPr>
        <w:t>奖优罚劣</w:t>
      </w:r>
      <w:r>
        <w:rPr>
          <w:rFonts w:eastAsia="仿宋"/>
          <w:color w:val="000000" w:themeColor="text1"/>
          <w:sz w:val="32"/>
          <w:szCs w:val="32"/>
        </w:rPr>
        <w:t>”</w:t>
      </w:r>
      <w:r>
        <w:rPr>
          <w:rFonts w:eastAsia="仿宋"/>
          <w:color w:val="000000" w:themeColor="text1"/>
          <w:sz w:val="32"/>
          <w:szCs w:val="32"/>
        </w:rPr>
        <w:t>导向。</w:t>
      </w:r>
    </w:p>
    <w:p w:rsidR="00462812" w:rsidRDefault="00C04458">
      <w:pPr>
        <w:spacing w:line="560" w:lineRule="exact"/>
        <w:ind w:firstLineChars="200" w:firstLine="640"/>
        <w:rPr>
          <w:rFonts w:eastAsia="黑体"/>
          <w:color w:val="000000" w:themeColor="text1"/>
          <w:kern w:val="0"/>
          <w:sz w:val="32"/>
          <w:szCs w:val="32"/>
        </w:rPr>
      </w:pPr>
      <w:r>
        <w:rPr>
          <w:rFonts w:eastAsia="黑体"/>
          <w:color w:val="000000" w:themeColor="text1"/>
          <w:kern w:val="0"/>
          <w:sz w:val="32"/>
          <w:szCs w:val="32"/>
        </w:rPr>
        <w:t>六、评价工作开展情况及其他需说明的情况</w:t>
      </w:r>
    </w:p>
    <w:p w:rsidR="00462812" w:rsidRDefault="00C04458">
      <w:pPr>
        <w:spacing w:line="560" w:lineRule="exact"/>
        <w:ind w:firstLineChars="200" w:firstLine="640"/>
        <w:rPr>
          <w:rFonts w:eastAsia="仿宋"/>
          <w:color w:val="000000" w:themeColor="text1"/>
          <w:kern w:val="0"/>
          <w:sz w:val="32"/>
          <w:szCs w:val="32"/>
        </w:rPr>
      </w:pPr>
      <w:r>
        <w:rPr>
          <w:rFonts w:eastAsia="仿宋" w:hint="eastAsia"/>
          <w:color w:val="000000" w:themeColor="text1"/>
          <w:kern w:val="0"/>
          <w:sz w:val="32"/>
          <w:szCs w:val="32"/>
        </w:rPr>
        <w:t>无</w:t>
      </w:r>
    </w:p>
    <w:p w:rsidR="00462812" w:rsidRDefault="00462812">
      <w:pPr>
        <w:spacing w:line="560" w:lineRule="exact"/>
        <w:ind w:firstLineChars="200" w:firstLine="640"/>
        <w:rPr>
          <w:rFonts w:eastAsia="仿宋"/>
          <w:color w:val="000000" w:themeColor="text1"/>
          <w:kern w:val="0"/>
          <w:sz w:val="32"/>
          <w:szCs w:val="32"/>
        </w:rPr>
      </w:pPr>
    </w:p>
    <w:p w:rsidR="00462812" w:rsidRDefault="00462812">
      <w:pPr>
        <w:spacing w:line="560" w:lineRule="exact"/>
        <w:ind w:firstLineChars="200" w:firstLine="640"/>
        <w:rPr>
          <w:rFonts w:eastAsia="仿宋"/>
          <w:color w:val="000000" w:themeColor="text1"/>
          <w:kern w:val="0"/>
          <w:sz w:val="32"/>
          <w:szCs w:val="32"/>
        </w:rPr>
      </w:pPr>
    </w:p>
    <w:p w:rsidR="00462812" w:rsidRDefault="00C04458">
      <w:pPr>
        <w:spacing w:line="560" w:lineRule="exact"/>
        <w:ind w:firstLineChars="200" w:firstLine="640"/>
        <w:rPr>
          <w:rFonts w:eastAsia="仿宋"/>
          <w:color w:val="000000" w:themeColor="text1"/>
          <w:kern w:val="0"/>
          <w:sz w:val="32"/>
          <w:szCs w:val="32"/>
        </w:rPr>
      </w:pPr>
      <w:r>
        <w:rPr>
          <w:rFonts w:eastAsia="仿宋"/>
          <w:color w:val="000000" w:themeColor="text1"/>
          <w:kern w:val="0"/>
          <w:sz w:val="32"/>
          <w:szCs w:val="32"/>
        </w:rPr>
        <w:t>附件：</w:t>
      </w:r>
      <w:r>
        <w:rPr>
          <w:rFonts w:eastAsia="仿宋" w:hint="eastAsia"/>
          <w:color w:val="000000" w:themeColor="text1"/>
          <w:kern w:val="0"/>
          <w:sz w:val="32"/>
          <w:szCs w:val="32"/>
        </w:rPr>
        <w:t>南京市市级项目预算绩效自评表</w:t>
      </w:r>
    </w:p>
    <w:p w:rsidR="00462812" w:rsidRDefault="00462812">
      <w:pPr>
        <w:spacing w:line="560" w:lineRule="exact"/>
        <w:ind w:firstLineChars="200" w:firstLine="640"/>
        <w:rPr>
          <w:rFonts w:eastAsia="仿宋"/>
          <w:color w:val="000000" w:themeColor="text1"/>
          <w:kern w:val="0"/>
          <w:sz w:val="32"/>
          <w:szCs w:val="32"/>
        </w:rPr>
      </w:pPr>
    </w:p>
    <w:p w:rsidR="00462812" w:rsidRDefault="00462812">
      <w:pPr>
        <w:spacing w:line="560" w:lineRule="exact"/>
        <w:ind w:firstLineChars="200" w:firstLine="640"/>
        <w:rPr>
          <w:rFonts w:eastAsia="仿宋"/>
          <w:color w:val="000000" w:themeColor="text1"/>
          <w:kern w:val="0"/>
          <w:sz w:val="32"/>
          <w:szCs w:val="32"/>
        </w:rPr>
      </w:pPr>
    </w:p>
    <w:p w:rsidR="00462812" w:rsidRDefault="00462812">
      <w:pPr>
        <w:spacing w:line="560" w:lineRule="exact"/>
        <w:ind w:firstLineChars="200" w:firstLine="640"/>
        <w:rPr>
          <w:rFonts w:eastAsia="仿宋"/>
          <w:color w:val="000000" w:themeColor="text1"/>
          <w:kern w:val="0"/>
          <w:sz w:val="32"/>
          <w:szCs w:val="32"/>
        </w:rPr>
      </w:pPr>
    </w:p>
    <w:p w:rsidR="00462812" w:rsidRDefault="00462812">
      <w:pPr>
        <w:spacing w:line="560" w:lineRule="exact"/>
        <w:ind w:firstLineChars="200" w:firstLine="640"/>
        <w:rPr>
          <w:rFonts w:eastAsia="仿宋"/>
          <w:color w:val="000000" w:themeColor="text1"/>
          <w:kern w:val="0"/>
          <w:sz w:val="32"/>
          <w:szCs w:val="32"/>
        </w:rPr>
      </w:pPr>
    </w:p>
    <w:p w:rsidR="00462812" w:rsidRDefault="00C04458">
      <w:pPr>
        <w:spacing w:line="560" w:lineRule="exact"/>
        <w:rPr>
          <w:rFonts w:ascii="黑体" w:eastAsia="黑体" w:hAnsi="黑体" w:cs="黑体"/>
          <w:color w:val="000000"/>
          <w:kern w:val="0"/>
          <w:sz w:val="32"/>
          <w:szCs w:val="32"/>
        </w:rPr>
      </w:pPr>
      <w:r>
        <w:rPr>
          <w:rFonts w:ascii="黑体" w:eastAsia="黑体" w:hAnsi="黑体" w:cs="黑体" w:hint="eastAsia"/>
          <w:color w:val="000000"/>
          <w:kern w:val="0"/>
          <w:sz w:val="32"/>
          <w:szCs w:val="32"/>
        </w:rPr>
        <w:lastRenderedPageBreak/>
        <w:t>附件</w:t>
      </w:r>
    </w:p>
    <w:tbl>
      <w:tblPr>
        <w:tblW w:w="9596" w:type="dxa"/>
        <w:jc w:val="center"/>
        <w:tblLayout w:type="fixed"/>
        <w:tblLook w:val="04A0" w:firstRow="1" w:lastRow="0" w:firstColumn="1" w:lastColumn="0" w:noHBand="0" w:noVBand="1"/>
      </w:tblPr>
      <w:tblGrid>
        <w:gridCol w:w="1068"/>
        <w:gridCol w:w="1336"/>
        <w:gridCol w:w="1541"/>
        <w:gridCol w:w="991"/>
        <w:gridCol w:w="932"/>
        <w:gridCol w:w="932"/>
        <w:gridCol w:w="932"/>
        <w:gridCol w:w="1137"/>
        <w:gridCol w:w="727"/>
      </w:tblGrid>
      <w:tr w:rsidR="00462812">
        <w:trPr>
          <w:trHeight w:val="721"/>
          <w:jc w:val="center"/>
        </w:trPr>
        <w:tc>
          <w:tcPr>
            <w:tcW w:w="9596" w:type="dxa"/>
            <w:gridSpan w:val="9"/>
            <w:tcBorders>
              <w:top w:val="nil"/>
              <w:left w:val="nil"/>
              <w:bottom w:val="nil"/>
              <w:right w:val="nil"/>
            </w:tcBorders>
            <w:shd w:val="clear" w:color="000000" w:fill="FFFFFF"/>
            <w:vAlign w:val="center"/>
          </w:tcPr>
          <w:p w:rsidR="00462812" w:rsidRDefault="00C04458">
            <w:pPr>
              <w:widowControl/>
              <w:spacing w:line="360" w:lineRule="exact"/>
              <w:jc w:val="center"/>
              <w:rPr>
                <w:rFonts w:ascii="宋体" w:hAnsi="宋体" w:cs="宋体"/>
                <w:b/>
                <w:bCs/>
                <w:kern w:val="0"/>
                <w:sz w:val="24"/>
              </w:rPr>
            </w:pPr>
            <w:r>
              <w:rPr>
                <w:rFonts w:ascii="宋体" w:hAnsi="宋体" w:cs="宋体" w:hint="eastAsia"/>
                <w:b/>
                <w:bCs/>
                <w:kern w:val="0"/>
                <w:sz w:val="24"/>
              </w:rPr>
              <w:t>南京市市级项目预算绩效自评表</w:t>
            </w:r>
          </w:p>
        </w:tc>
      </w:tr>
      <w:tr w:rsidR="00462812">
        <w:trPr>
          <w:trHeight w:val="414"/>
          <w:jc w:val="center"/>
        </w:trPr>
        <w:tc>
          <w:tcPr>
            <w:tcW w:w="9596" w:type="dxa"/>
            <w:gridSpan w:val="9"/>
            <w:tcBorders>
              <w:top w:val="nil"/>
              <w:left w:val="nil"/>
              <w:bottom w:val="nil"/>
              <w:right w:val="nil"/>
            </w:tcBorders>
            <w:shd w:val="clear" w:color="000000" w:fill="FFFFFF"/>
            <w:vAlign w:val="center"/>
          </w:tcPr>
          <w:p w:rsidR="00462812" w:rsidRDefault="00C04458">
            <w:pPr>
              <w:widowControl/>
              <w:spacing w:line="360" w:lineRule="exact"/>
              <w:jc w:val="center"/>
              <w:rPr>
                <w:rFonts w:ascii="Calibri" w:eastAsia="等线" w:hAnsi="Calibri" w:cs="宋体"/>
                <w:kern w:val="0"/>
                <w:sz w:val="18"/>
                <w:szCs w:val="18"/>
              </w:rPr>
            </w:pPr>
            <w:r>
              <w:rPr>
                <w:rFonts w:ascii="Calibri" w:eastAsia="等线" w:hAnsi="Calibri" w:cs="宋体"/>
                <w:kern w:val="0"/>
                <w:sz w:val="18"/>
                <w:szCs w:val="18"/>
              </w:rPr>
              <w:t>202</w:t>
            </w:r>
            <w:r>
              <w:rPr>
                <w:rFonts w:ascii="Calibri" w:eastAsia="等线" w:hAnsi="Calibri" w:cs="宋体" w:hint="eastAsia"/>
                <w:kern w:val="0"/>
                <w:sz w:val="18"/>
                <w:szCs w:val="18"/>
              </w:rPr>
              <w:t>4</w:t>
            </w:r>
            <w:r>
              <w:rPr>
                <w:rFonts w:ascii="宋体" w:hAnsi="宋体" w:cs="宋体" w:hint="eastAsia"/>
                <w:kern w:val="0"/>
                <w:sz w:val="18"/>
                <w:szCs w:val="18"/>
              </w:rPr>
              <w:t>年度</w:t>
            </w:r>
          </w:p>
        </w:tc>
      </w:tr>
      <w:tr w:rsidR="00462812">
        <w:trPr>
          <w:trHeight w:val="20"/>
          <w:jc w:val="center"/>
        </w:trPr>
        <w:tc>
          <w:tcPr>
            <w:tcW w:w="240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462812" w:rsidRDefault="00C04458">
            <w:pPr>
              <w:widowControl/>
              <w:spacing w:line="360" w:lineRule="exact"/>
              <w:jc w:val="center"/>
              <w:rPr>
                <w:rFonts w:ascii="宋体" w:hAnsi="宋体" w:cs="宋体"/>
                <w:kern w:val="0"/>
                <w:sz w:val="18"/>
                <w:szCs w:val="18"/>
              </w:rPr>
            </w:pPr>
            <w:r>
              <w:rPr>
                <w:rFonts w:ascii="宋体" w:hAnsi="宋体" w:cs="宋体" w:hint="eastAsia"/>
                <w:kern w:val="0"/>
                <w:sz w:val="18"/>
                <w:szCs w:val="18"/>
              </w:rPr>
              <w:t>项目名称</w:t>
            </w:r>
          </w:p>
        </w:tc>
        <w:tc>
          <w:tcPr>
            <w:tcW w:w="1541" w:type="dxa"/>
            <w:tcBorders>
              <w:top w:val="single" w:sz="4" w:space="0" w:color="000000"/>
              <w:left w:val="nil"/>
              <w:bottom w:val="single" w:sz="4" w:space="0" w:color="000000"/>
              <w:right w:val="single" w:sz="4" w:space="0" w:color="000000"/>
            </w:tcBorders>
            <w:shd w:val="clear" w:color="000000" w:fill="FFFFFF"/>
            <w:vAlign w:val="center"/>
          </w:tcPr>
          <w:p w:rsidR="00462812" w:rsidRDefault="00C04458">
            <w:pPr>
              <w:widowControl/>
              <w:spacing w:line="360" w:lineRule="exact"/>
              <w:jc w:val="center"/>
              <w:rPr>
                <w:rFonts w:ascii="宋体" w:hAnsi="宋体" w:cs="宋体"/>
                <w:kern w:val="0"/>
                <w:sz w:val="18"/>
                <w:szCs w:val="18"/>
              </w:rPr>
            </w:pPr>
            <w:r>
              <w:rPr>
                <w:rFonts w:ascii="宋体" w:hAnsi="宋体" w:cs="宋体" w:hint="eastAsia"/>
                <w:kern w:val="0"/>
                <w:sz w:val="18"/>
                <w:szCs w:val="18"/>
              </w:rPr>
              <w:t>畜牧业转型升级</w:t>
            </w:r>
          </w:p>
        </w:tc>
        <w:tc>
          <w:tcPr>
            <w:tcW w:w="2855" w:type="dxa"/>
            <w:gridSpan w:val="3"/>
            <w:tcBorders>
              <w:top w:val="single" w:sz="4" w:space="0" w:color="auto"/>
              <w:left w:val="nil"/>
              <w:bottom w:val="single" w:sz="4" w:space="0" w:color="auto"/>
              <w:right w:val="single" w:sz="4" w:space="0" w:color="auto"/>
            </w:tcBorders>
            <w:shd w:val="clear" w:color="000000" w:fill="FFFFFF"/>
            <w:vAlign w:val="center"/>
          </w:tcPr>
          <w:p w:rsidR="00462812" w:rsidRDefault="00C04458">
            <w:pPr>
              <w:widowControl/>
              <w:spacing w:line="360" w:lineRule="exact"/>
              <w:jc w:val="center"/>
              <w:rPr>
                <w:rFonts w:ascii="宋体" w:hAnsi="宋体" w:cs="宋体"/>
                <w:kern w:val="0"/>
                <w:sz w:val="18"/>
                <w:szCs w:val="18"/>
              </w:rPr>
            </w:pPr>
            <w:r>
              <w:rPr>
                <w:rFonts w:ascii="宋体" w:hAnsi="宋体" w:cs="宋体" w:hint="eastAsia"/>
                <w:kern w:val="0"/>
                <w:sz w:val="18"/>
                <w:szCs w:val="18"/>
              </w:rPr>
              <w:t>主管部门</w:t>
            </w:r>
          </w:p>
        </w:tc>
        <w:tc>
          <w:tcPr>
            <w:tcW w:w="2796" w:type="dxa"/>
            <w:gridSpan w:val="3"/>
            <w:tcBorders>
              <w:top w:val="single" w:sz="4" w:space="0" w:color="auto"/>
              <w:left w:val="nil"/>
              <w:bottom w:val="single" w:sz="4" w:space="0" w:color="auto"/>
              <w:right w:val="single" w:sz="4" w:space="0" w:color="auto"/>
            </w:tcBorders>
            <w:shd w:val="clear" w:color="000000" w:fill="FFFFFF"/>
            <w:vAlign w:val="center"/>
          </w:tcPr>
          <w:p w:rsidR="00462812" w:rsidRDefault="00C04458">
            <w:pPr>
              <w:widowControl/>
              <w:spacing w:line="360" w:lineRule="exact"/>
              <w:jc w:val="center"/>
              <w:rPr>
                <w:rFonts w:ascii="宋体" w:hAnsi="宋体" w:cs="宋体"/>
                <w:kern w:val="0"/>
                <w:sz w:val="18"/>
                <w:szCs w:val="18"/>
              </w:rPr>
            </w:pPr>
            <w:r>
              <w:rPr>
                <w:rFonts w:ascii="宋体" w:hAnsi="宋体" w:cs="宋体" w:hint="eastAsia"/>
                <w:kern w:val="0"/>
                <w:sz w:val="18"/>
                <w:szCs w:val="18"/>
              </w:rPr>
              <w:t>南京市农业农村局</w:t>
            </w:r>
            <w:r>
              <w:rPr>
                <w:rFonts w:ascii="宋体" w:hAnsi="宋体" w:cs="宋体" w:hint="eastAsia"/>
                <w:kern w:val="0"/>
                <w:sz w:val="18"/>
                <w:szCs w:val="18"/>
              </w:rPr>
              <w:t xml:space="preserve">　</w:t>
            </w:r>
          </w:p>
        </w:tc>
      </w:tr>
      <w:tr w:rsidR="00462812">
        <w:trPr>
          <w:trHeight w:val="20"/>
          <w:jc w:val="center"/>
        </w:trPr>
        <w:tc>
          <w:tcPr>
            <w:tcW w:w="240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462812" w:rsidRDefault="00C04458">
            <w:pPr>
              <w:widowControl/>
              <w:spacing w:line="360" w:lineRule="exact"/>
              <w:jc w:val="center"/>
              <w:rPr>
                <w:rFonts w:ascii="宋体" w:hAnsi="宋体" w:cs="宋体"/>
                <w:kern w:val="0"/>
                <w:sz w:val="18"/>
                <w:szCs w:val="18"/>
              </w:rPr>
            </w:pPr>
            <w:r>
              <w:rPr>
                <w:rFonts w:ascii="宋体" w:hAnsi="宋体" w:cs="宋体" w:hint="eastAsia"/>
                <w:kern w:val="0"/>
                <w:sz w:val="18"/>
                <w:szCs w:val="18"/>
              </w:rPr>
              <w:t>项目类型</w:t>
            </w:r>
          </w:p>
        </w:tc>
        <w:tc>
          <w:tcPr>
            <w:tcW w:w="1541" w:type="dxa"/>
            <w:tcBorders>
              <w:top w:val="nil"/>
              <w:left w:val="nil"/>
              <w:bottom w:val="single" w:sz="4" w:space="0" w:color="000000"/>
              <w:right w:val="single" w:sz="4" w:space="0" w:color="000000"/>
            </w:tcBorders>
            <w:shd w:val="clear" w:color="000000" w:fill="FFFFFF"/>
            <w:vAlign w:val="center"/>
          </w:tcPr>
          <w:p w:rsidR="00462812" w:rsidRDefault="00C04458">
            <w:pPr>
              <w:widowControl/>
              <w:spacing w:line="360" w:lineRule="exact"/>
              <w:jc w:val="center"/>
              <w:rPr>
                <w:rFonts w:ascii="宋体" w:hAnsi="宋体" w:cs="宋体"/>
                <w:kern w:val="0"/>
                <w:sz w:val="18"/>
                <w:szCs w:val="18"/>
              </w:rPr>
            </w:pPr>
            <w:r>
              <w:rPr>
                <w:rFonts w:ascii="宋体" w:hAnsi="宋体" w:cs="宋体" w:hint="eastAsia"/>
                <w:kern w:val="0"/>
                <w:sz w:val="18"/>
                <w:szCs w:val="18"/>
              </w:rPr>
              <w:t xml:space="preserve">　</w:t>
            </w:r>
          </w:p>
        </w:tc>
        <w:tc>
          <w:tcPr>
            <w:tcW w:w="2855" w:type="dxa"/>
            <w:gridSpan w:val="3"/>
            <w:tcBorders>
              <w:top w:val="single" w:sz="4" w:space="0" w:color="auto"/>
              <w:left w:val="nil"/>
              <w:bottom w:val="single" w:sz="4" w:space="0" w:color="auto"/>
              <w:right w:val="single" w:sz="4" w:space="0" w:color="auto"/>
            </w:tcBorders>
            <w:shd w:val="clear" w:color="000000" w:fill="FFFFFF"/>
            <w:vAlign w:val="center"/>
          </w:tcPr>
          <w:p w:rsidR="00462812" w:rsidRDefault="00C04458">
            <w:pPr>
              <w:widowControl/>
              <w:spacing w:line="360" w:lineRule="exact"/>
              <w:jc w:val="center"/>
              <w:rPr>
                <w:rFonts w:ascii="宋体" w:hAnsi="宋体" w:cs="宋体"/>
                <w:kern w:val="0"/>
                <w:sz w:val="18"/>
                <w:szCs w:val="18"/>
              </w:rPr>
            </w:pPr>
            <w:r>
              <w:rPr>
                <w:rFonts w:ascii="宋体" w:hAnsi="宋体" w:cs="宋体" w:hint="eastAsia"/>
                <w:kern w:val="0"/>
                <w:sz w:val="18"/>
                <w:szCs w:val="18"/>
              </w:rPr>
              <w:t>项目级次</w:t>
            </w:r>
          </w:p>
        </w:tc>
        <w:tc>
          <w:tcPr>
            <w:tcW w:w="2796" w:type="dxa"/>
            <w:gridSpan w:val="3"/>
            <w:tcBorders>
              <w:top w:val="single" w:sz="4" w:space="0" w:color="auto"/>
              <w:left w:val="nil"/>
              <w:bottom w:val="single" w:sz="4" w:space="0" w:color="auto"/>
              <w:right w:val="single" w:sz="4" w:space="0" w:color="auto"/>
            </w:tcBorders>
            <w:shd w:val="clear" w:color="000000" w:fill="FFFFFF"/>
            <w:vAlign w:val="center"/>
          </w:tcPr>
          <w:p w:rsidR="00462812" w:rsidRDefault="00C04458">
            <w:pPr>
              <w:widowControl/>
              <w:spacing w:line="360" w:lineRule="exact"/>
              <w:jc w:val="center"/>
              <w:rPr>
                <w:rFonts w:ascii="宋体" w:hAnsi="宋体" w:cs="宋体"/>
                <w:kern w:val="0"/>
                <w:sz w:val="18"/>
                <w:szCs w:val="18"/>
              </w:rPr>
            </w:pPr>
            <w:r>
              <w:rPr>
                <w:rFonts w:ascii="宋体" w:hAnsi="宋体" w:cs="宋体" w:hint="eastAsia"/>
                <w:kern w:val="0"/>
                <w:sz w:val="18"/>
                <w:szCs w:val="18"/>
              </w:rPr>
              <w:t xml:space="preserve">　</w:t>
            </w:r>
          </w:p>
        </w:tc>
      </w:tr>
      <w:tr w:rsidR="00462812">
        <w:trPr>
          <w:trHeight w:val="20"/>
          <w:jc w:val="center"/>
        </w:trPr>
        <w:tc>
          <w:tcPr>
            <w:tcW w:w="240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462812" w:rsidRDefault="00C04458">
            <w:pPr>
              <w:widowControl/>
              <w:spacing w:line="360" w:lineRule="exact"/>
              <w:jc w:val="center"/>
              <w:rPr>
                <w:rFonts w:ascii="宋体" w:hAnsi="宋体" w:cs="宋体"/>
                <w:kern w:val="0"/>
                <w:sz w:val="18"/>
                <w:szCs w:val="18"/>
              </w:rPr>
            </w:pPr>
            <w:r>
              <w:rPr>
                <w:rFonts w:ascii="宋体" w:hAnsi="宋体" w:cs="宋体" w:hint="eastAsia"/>
                <w:kern w:val="0"/>
                <w:sz w:val="18"/>
                <w:szCs w:val="18"/>
              </w:rPr>
              <w:t>开始时间</w:t>
            </w:r>
          </w:p>
        </w:tc>
        <w:tc>
          <w:tcPr>
            <w:tcW w:w="1541" w:type="dxa"/>
            <w:tcBorders>
              <w:top w:val="nil"/>
              <w:left w:val="nil"/>
              <w:bottom w:val="single" w:sz="4" w:space="0" w:color="000000"/>
              <w:right w:val="single" w:sz="4" w:space="0" w:color="000000"/>
            </w:tcBorders>
            <w:shd w:val="clear" w:color="000000" w:fill="FFFFFF"/>
            <w:vAlign w:val="center"/>
          </w:tcPr>
          <w:p w:rsidR="00462812" w:rsidRDefault="00C04458">
            <w:pPr>
              <w:widowControl/>
              <w:spacing w:line="360" w:lineRule="exact"/>
              <w:jc w:val="center"/>
              <w:rPr>
                <w:rFonts w:ascii="宋体" w:hAnsi="宋体" w:cs="宋体"/>
                <w:kern w:val="0"/>
                <w:sz w:val="18"/>
                <w:szCs w:val="18"/>
              </w:rPr>
            </w:pPr>
            <w:r>
              <w:rPr>
                <w:rFonts w:ascii="宋体" w:hAnsi="宋体" w:cs="宋体" w:hint="eastAsia"/>
                <w:kern w:val="0"/>
                <w:sz w:val="18"/>
                <w:szCs w:val="18"/>
              </w:rPr>
              <w:t>2024.4</w:t>
            </w:r>
            <w:r>
              <w:rPr>
                <w:rFonts w:ascii="宋体" w:hAnsi="宋体" w:cs="宋体" w:hint="eastAsia"/>
                <w:kern w:val="0"/>
                <w:sz w:val="18"/>
                <w:szCs w:val="18"/>
              </w:rPr>
              <w:t xml:space="preserve">　</w:t>
            </w:r>
          </w:p>
        </w:tc>
        <w:tc>
          <w:tcPr>
            <w:tcW w:w="2855" w:type="dxa"/>
            <w:gridSpan w:val="3"/>
            <w:tcBorders>
              <w:top w:val="single" w:sz="4" w:space="0" w:color="auto"/>
              <w:left w:val="nil"/>
              <w:bottom w:val="single" w:sz="4" w:space="0" w:color="auto"/>
              <w:right w:val="single" w:sz="4" w:space="0" w:color="auto"/>
            </w:tcBorders>
            <w:shd w:val="clear" w:color="000000" w:fill="FFFFFF"/>
            <w:vAlign w:val="center"/>
          </w:tcPr>
          <w:p w:rsidR="00462812" w:rsidRDefault="00C04458">
            <w:pPr>
              <w:widowControl/>
              <w:spacing w:line="360" w:lineRule="exact"/>
              <w:jc w:val="center"/>
              <w:rPr>
                <w:rFonts w:ascii="宋体" w:hAnsi="宋体" w:cs="宋体"/>
                <w:kern w:val="0"/>
                <w:sz w:val="18"/>
                <w:szCs w:val="18"/>
              </w:rPr>
            </w:pPr>
            <w:r>
              <w:rPr>
                <w:rFonts w:ascii="宋体" w:hAnsi="宋体" w:cs="宋体" w:hint="eastAsia"/>
                <w:kern w:val="0"/>
                <w:sz w:val="18"/>
                <w:szCs w:val="18"/>
              </w:rPr>
              <w:t>完成时间</w:t>
            </w:r>
          </w:p>
        </w:tc>
        <w:tc>
          <w:tcPr>
            <w:tcW w:w="2796" w:type="dxa"/>
            <w:gridSpan w:val="3"/>
            <w:tcBorders>
              <w:top w:val="single" w:sz="4" w:space="0" w:color="auto"/>
              <w:left w:val="nil"/>
              <w:bottom w:val="single" w:sz="4" w:space="0" w:color="auto"/>
              <w:right w:val="single" w:sz="4" w:space="0" w:color="auto"/>
            </w:tcBorders>
            <w:shd w:val="clear" w:color="000000" w:fill="FFFFFF"/>
            <w:vAlign w:val="center"/>
          </w:tcPr>
          <w:p w:rsidR="00462812" w:rsidRDefault="00C04458">
            <w:pPr>
              <w:widowControl/>
              <w:spacing w:line="360" w:lineRule="exact"/>
              <w:jc w:val="center"/>
              <w:rPr>
                <w:rFonts w:ascii="宋体" w:hAnsi="宋体" w:cs="宋体"/>
                <w:kern w:val="0"/>
                <w:sz w:val="18"/>
                <w:szCs w:val="18"/>
              </w:rPr>
            </w:pPr>
            <w:r>
              <w:rPr>
                <w:rFonts w:ascii="宋体" w:hAnsi="宋体" w:cs="宋体" w:hint="eastAsia"/>
                <w:kern w:val="0"/>
                <w:sz w:val="18"/>
                <w:szCs w:val="18"/>
              </w:rPr>
              <w:t>2025.6</w:t>
            </w:r>
          </w:p>
        </w:tc>
      </w:tr>
      <w:tr w:rsidR="00462812">
        <w:trPr>
          <w:trHeight w:val="20"/>
          <w:jc w:val="center"/>
        </w:trPr>
        <w:tc>
          <w:tcPr>
            <w:tcW w:w="240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462812" w:rsidRDefault="00C04458">
            <w:pPr>
              <w:widowControl/>
              <w:spacing w:line="360" w:lineRule="exact"/>
              <w:jc w:val="center"/>
              <w:rPr>
                <w:rFonts w:ascii="宋体" w:hAnsi="宋体" w:cs="宋体"/>
                <w:kern w:val="0"/>
                <w:sz w:val="18"/>
                <w:szCs w:val="18"/>
              </w:rPr>
            </w:pPr>
            <w:r>
              <w:rPr>
                <w:rFonts w:ascii="宋体" w:hAnsi="宋体" w:cs="宋体" w:hint="eastAsia"/>
                <w:kern w:val="0"/>
                <w:sz w:val="18"/>
                <w:szCs w:val="18"/>
              </w:rPr>
              <w:t>实施单位</w:t>
            </w:r>
          </w:p>
        </w:tc>
        <w:tc>
          <w:tcPr>
            <w:tcW w:w="1541" w:type="dxa"/>
            <w:tcBorders>
              <w:top w:val="nil"/>
              <w:left w:val="nil"/>
              <w:bottom w:val="single" w:sz="4" w:space="0" w:color="000000"/>
              <w:right w:val="single" w:sz="4" w:space="0" w:color="000000"/>
            </w:tcBorders>
            <w:shd w:val="clear" w:color="000000" w:fill="FFFFFF"/>
            <w:vAlign w:val="center"/>
          </w:tcPr>
          <w:p w:rsidR="00462812" w:rsidRDefault="00C04458">
            <w:pPr>
              <w:widowControl/>
              <w:spacing w:line="360" w:lineRule="exact"/>
              <w:jc w:val="center"/>
              <w:rPr>
                <w:rFonts w:ascii="宋体" w:hAnsi="宋体" w:cs="宋体"/>
                <w:kern w:val="0"/>
                <w:sz w:val="18"/>
                <w:szCs w:val="18"/>
              </w:rPr>
            </w:pPr>
            <w:r>
              <w:rPr>
                <w:rFonts w:ascii="宋体" w:hAnsi="宋体" w:cs="宋体" w:hint="eastAsia"/>
                <w:kern w:val="0"/>
                <w:sz w:val="18"/>
                <w:szCs w:val="18"/>
              </w:rPr>
              <w:t>畜牧处</w:t>
            </w:r>
            <w:r>
              <w:rPr>
                <w:rFonts w:ascii="宋体" w:hAnsi="宋体" w:cs="宋体" w:hint="eastAsia"/>
                <w:kern w:val="0"/>
                <w:sz w:val="18"/>
                <w:szCs w:val="18"/>
              </w:rPr>
              <w:t xml:space="preserve">　</w:t>
            </w:r>
          </w:p>
        </w:tc>
        <w:tc>
          <w:tcPr>
            <w:tcW w:w="2855" w:type="dxa"/>
            <w:gridSpan w:val="3"/>
            <w:tcBorders>
              <w:top w:val="single" w:sz="4" w:space="0" w:color="auto"/>
              <w:left w:val="nil"/>
              <w:bottom w:val="single" w:sz="4" w:space="0" w:color="auto"/>
              <w:right w:val="single" w:sz="4" w:space="0" w:color="auto"/>
            </w:tcBorders>
            <w:shd w:val="clear" w:color="000000" w:fill="FFFFFF"/>
            <w:vAlign w:val="center"/>
          </w:tcPr>
          <w:p w:rsidR="00462812" w:rsidRDefault="00C04458">
            <w:pPr>
              <w:widowControl/>
              <w:spacing w:line="360" w:lineRule="exact"/>
              <w:jc w:val="center"/>
              <w:rPr>
                <w:rFonts w:ascii="宋体" w:hAnsi="宋体" w:cs="宋体"/>
                <w:kern w:val="0"/>
                <w:sz w:val="18"/>
                <w:szCs w:val="18"/>
              </w:rPr>
            </w:pPr>
            <w:r>
              <w:rPr>
                <w:rFonts w:ascii="宋体" w:hAnsi="宋体" w:cs="宋体" w:hint="eastAsia"/>
                <w:kern w:val="0"/>
                <w:sz w:val="18"/>
                <w:szCs w:val="18"/>
              </w:rPr>
              <w:t>项目负责人</w:t>
            </w:r>
            <w:r>
              <w:rPr>
                <w:rFonts w:ascii="宋体" w:hAnsi="宋体" w:cs="宋体" w:hint="eastAsia"/>
                <w:kern w:val="0"/>
                <w:sz w:val="18"/>
                <w:szCs w:val="18"/>
              </w:rPr>
              <w:t>/</w:t>
            </w:r>
            <w:r>
              <w:rPr>
                <w:rFonts w:ascii="宋体" w:hAnsi="宋体" w:cs="宋体" w:hint="eastAsia"/>
                <w:kern w:val="0"/>
                <w:sz w:val="18"/>
                <w:szCs w:val="18"/>
              </w:rPr>
              <w:t>联系电话</w:t>
            </w:r>
          </w:p>
        </w:tc>
        <w:tc>
          <w:tcPr>
            <w:tcW w:w="2796" w:type="dxa"/>
            <w:gridSpan w:val="3"/>
            <w:tcBorders>
              <w:top w:val="single" w:sz="4" w:space="0" w:color="auto"/>
              <w:left w:val="nil"/>
              <w:bottom w:val="single" w:sz="4" w:space="0" w:color="auto"/>
              <w:right w:val="single" w:sz="4" w:space="0" w:color="auto"/>
            </w:tcBorders>
            <w:shd w:val="clear" w:color="000000" w:fill="FFFFFF"/>
            <w:vAlign w:val="center"/>
          </w:tcPr>
          <w:p w:rsidR="00462812" w:rsidRDefault="00C04458">
            <w:pPr>
              <w:widowControl/>
              <w:spacing w:line="360" w:lineRule="exact"/>
              <w:jc w:val="center"/>
              <w:rPr>
                <w:rFonts w:ascii="宋体" w:hAnsi="宋体" w:cs="宋体"/>
                <w:kern w:val="0"/>
                <w:sz w:val="18"/>
                <w:szCs w:val="18"/>
              </w:rPr>
            </w:pPr>
            <w:r>
              <w:rPr>
                <w:rFonts w:ascii="宋体" w:hAnsi="宋体" w:cs="宋体" w:hint="eastAsia"/>
                <w:kern w:val="0"/>
                <w:sz w:val="18"/>
                <w:szCs w:val="18"/>
              </w:rPr>
              <w:t>李晓刚</w:t>
            </w:r>
            <w:r>
              <w:rPr>
                <w:rFonts w:ascii="宋体" w:hAnsi="宋体" w:cs="宋体" w:hint="eastAsia"/>
                <w:kern w:val="0"/>
                <w:sz w:val="18"/>
                <w:szCs w:val="18"/>
              </w:rPr>
              <w:t xml:space="preserve">　</w:t>
            </w:r>
          </w:p>
        </w:tc>
      </w:tr>
      <w:tr w:rsidR="00462812">
        <w:trPr>
          <w:trHeight w:val="20"/>
          <w:jc w:val="center"/>
        </w:trPr>
        <w:tc>
          <w:tcPr>
            <w:tcW w:w="1068" w:type="dxa"/>
            <w:vMerge w:val="restart"/>
            <w:tcBorders>
              <w:top w:val="nil"/>
              <w:left w:val="single" w:sz="4" w:space="0" w:color="000000"/>
              <w:bottom w:val="single" w:sz="4" w:space="0" w:color="000000"/>
              <w:right w:val="single" w:sz="4" w:space="0" w:color="000000"/>
            </w:tcBorders>
            <w:shd w:val="clear" w:color="000000" w:fill="FFFFFF"/>
            <w:vAlign w:val="center"/>
          </w:tcPr>
          <w:p w:rsidR="00462812" w:rsidRDefault="00C04458">
            <w:pPr>
              <w:widowControl/>
              <w:spacing w:line="360" w:lineRule="exact"/>
              <w:jc w:val="center"/>
              <w:rPr>
                <w:rFonts w:ascii="宋体" w:hAnsi="宋体" w:cs="宋体"/>
                <w:kern w:val="0"/>
                <w:sz w:val="18"/>
                <w:szCs w:val="18"/>
              </w:rPr>
            </w:pPr>
            <w:r>
              <w:rPr>
                <w:rFonts w:ascii="宋体" w:hAnsi="宋体" w:cs="宋体" w:hint="eastAsia"/>
                <w:kern w:val="0"/>
                <w:sz w:val="18"/>
                <w:szCs w:val="18"/>
              </w:rPr>
              <w:t>项目资金</w:t>
            </w:r>
            <w:r>
              <w:rPr>
                <w:rFonts w:ascii="宋体" w:hAnsi="宋体" w:cs="宋体" w:hint="eastAsia"/>
                <w:kern w:val="0"/>
                <w:sz w:val="18"/>
                <w:szCs w:val="18"/>
              </w:rPr>
              <w:br/>
            </w:r>
            <w:r>
              <w:rPr>
                <w:rFonts w:ascii="宋体" w:hAnsi="宋体" w:cs="宋体" w:hint="eastAsia"/>
                <w:kern w:val="0"/>
                <w:sz w:val="18"/>
                <w:szCs w:val="18"/>
              </w:rPr>
              <w:t>（万元）</w:t>
            </w:r>
          </w:p>
        </w:tc>
        <w:tc>
          <w:tcPr>
            <w:tcW w:w="1336" w:type="dxa"/>
            <w:vMerge w:val="restart"/>
            <w:tcBorders>
              <w:top w:val="nil"/>
              <w:left w:val="single" w:sz="4" w:space="0" w:color="000000"/>
              <w:bottom w:val="single" w:sz="4" w:space="0" w:color="000000"/>
              <w:right w:val="single" w:sz="4" w:space="0" w:color="000000"/>
            </w:tcBorders>
            <w:shd w:val="clear" w:color="000000" w:fill="FFFFFF"/>
            <w:vAlign w:val="center"/>
          </w:tcPr>
          <w:p w:rsidR="00462812" w:rsidRDefault="00C04458">
            <w:pPr>
              <w:widowControl/>
              <w:spacing w:line="360" w:lineRule="exact"/>
              <w:jc w:val="center"/>
              <w:rPr>
                <w:rFonts w:ascii="宋体" w:hAnsi="宋体" w:cs="宋体"/>
                <w:kern w:val="0"/>
                <w:sz w:val="18"/>
                <w:szCs w:val="18"/>
              </w:rPr>
            </w:pPr>
            <w:r>
              <w:rPr>
                <w:rFonts w:ascii="宋体" w:hAnsi="宋体" w:cs="宋体" w:hint="eastAsia"/>
                <w:kern w:val="0"/>
                <w:sz w:val="18"/>
                <w:szCs w:val="18"/>
              </w:rPr>
              <w:t>支出</w:t>
            </w:r>
          </w:p>
        </w:tc>
        <w:tc>
          <w:tcPr>
            <w:tcW w:w="1541" w:type="dxa"/>
            <w:tcBorders>
              <w:top w:val="nil"/>
              <w:left w:val="nil"/>
              <w:bottom w:val="single" w:sz="4" w:space="0" w:color="000000"/>
              <w:right w:val="nil"/>
            </w:tcBorders>
            <w:shd w:val="clear" w:color="000000" w:fill="FFFFFF"/>
            <w:vAlign w:val="center"/>
          </w:tcPr>
          <w:p w:rsidR="00462812" w:rsidRDefault="00C04458">
            <w:pPr>
              <w:widowControl/>
              <w:spacing w:line="360" w:lineRule="exact"/>
              <w:jc w:val="center"/>
              <w:rPr>
                <w:rFonts w:ascii="宋体" w:hAnsi="宋体" w:cs="宋体"/>
                <w:kern w:val="0"/>
                <w:sz w:val="18"/>
                <w:szCs w:val="18"/>
              </w:rPr>
            </w:pPr>
            <w:r>
              <w:rPr>
                <w:rFonts w:ascii="宋体" w:hAnsi="宋体" w:cs="宋体" w:hint="eastAsia"/>
                <w:kern w:val="0"/>
                <w:sz w:val="18"/>
                <w:szCs w:val="18"/>
              </w:rPr>
              <w:t xml:space="preserve">　</w:t>
            </w:r>
          </w:p>
        </w:tc>
        <w:tc>
          <w:tcPr>
            <w:tcW w:w="2855"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462812" w:rsidRDefault="00C04458">
            <w:pPr>
              <w:widowControl/>
              <w:spacing w:line="360" w:lineRule="exact"/>
              <w:jc w:val="center"/>
              <w:rPr>
                <w:rFonts w:ascii="宋体" w:hAnsi="宋体" w:cs="宋体"/>
                <w:kern w:val="0"/>
                <w:sz w:val="18"/>
                <w:szCs w:val="18"/>
              </w:rPr>
            </w:pPr>
            <w:r>
              <w:rPr>
                <w:rFonts w:ascii="宋体" w:hAnsi="宋体" w:cs="宋体" w:hint="eastAsia"/>
                <w:kern w:val="0"/>
                <w:sz w:val="18"/>
                <w:szCs w:val="18"/>
              </w:rPr>
              <w:t>全年（程）预算数</w:t>
            </w:r>
          </w:p>
        </w:tc>
        <w:tc>
          <w:tcPr>
            <w:tcW w:w="2796" w:type="dxa"/>
            <w:gridSpan w:val="3"/>
            <w:tcBorders>
              <w:top w:val="single" w:sz="4" w:space="0" w:color="auto"/>
              <w:left w:val="nil"/>
              <w:bottom w:val="single" w:sz="4" w:space="0" w:color="auto"/>
              <w:right w:val="single" w:sz="4" w:space="0" w:color="auto"/>
            </w:tcBorders>
            <w:shd w:val="clear" w:color="000000" w:fill="FFFFFF"/>
            <w:vAlign w:val="center"/>
          </w:tcPr>
          <w:p w:rsidR="00462812" w:rsidRDefault="00C04458">
            <w:pPr>
              <w:widowControl/>
              <w:spacing w:line="360" w:lineRule="exact"/>
              <w:jc w:val="center"/>
              <w:rPr>
                <w:rFonts w:ascii="宋体" w:hAnsi="宋体" w:cs="宋体"/>
                <w:kern w:val="0"/>
                <w:sz w:val="18"/>
                <w:szCs w:val="18"/>
              </w:rPr>
            </w:pPr>
            <w:r>
              <w:rPr>
                <w:rFonts w:ascii="宋体" w:hAnsi="宋体" w:cs="宋体" w:hint="eastAsia"/>
                <w:kern w:val="0"/>
                <w:sz w:val="18"/>
                <w:szCs w:val="18"/>
              </w:rPr>
              <w:t>实际执行数</w:t>
            </w:r>
          </w:p>
        </w:tc>
      </w:tr>
      <w:tr w:rsidR="00462812">
        <w:trPr>
          <w:trHeight w:val="20"/>
          <w:jc w:val="center"/>
        </w:trPr>
        <w:tc>
          <w:tcPr>
            <w:tcW w:w="1068" w:type="dxa"/>
            <w:vMerge/>
            <w:tcBorders>
              <w:top w:val="nil"/>
              <w:left w:val="single" w:sz="4" w:space="0" w:color="000000"/>
              <w:bottom w:val="single" w:sz="4" w:space="0" w:color="000000"/>
              <w:right w:val="single" w:sz="4" w:space="0" w:color="000000"/>
            </w:tcBorders>
            <w:shd w:val="clear" w:color="auto" w:fill="auto"/>
            <w:vAlign w:val="center"/>
          </w:tcPr>
          <w:p w:rsidR="00462812" w:rsidRDefault="00462812">
            <w:pPr>
              <w:widowControl/>
              <w:spacing w:line="360" w:lineRule="exact"/>
              <w:jc w:val="left"/>
              <w:rPr>
                <w:rFonts w:ascii="宋体" w:hAnsi="宋体" w:cs="宋体"/>
                <w:kern w:val="0"/>
                <w:sz w:val="18"/>
                <w:szCs w:val="18"/>
              </w:rPr>
            </w:pPr>
          </w:p>
        </w:tc>
        <w:tc>
          <w:tcPr>
            <w:tcW w:w="1336" w:type="dxa"/>
            <w:vMerge/>
            <w:tcBorders>
              <w:top w:val="nil"/>
              <w:left w:val="single" w:sz="4" w:space="0" w:color="000000"/>
              <w:bottom w:val="single" w:sz="4" w:space="0" w:color="000000"/>
              <w:right w:val="single" w:sz="4" w:space="0" w:color="000000"/>
            </w:tcBorders>
            <w:shd w:val="clear" w:color="auto" w:fill="auto"/>
            <w:vAlign w:val="center"/>
          </w:tcPr>
          <w:p w:rsidR="00462812" w:rsidRDefault="00462812">
            <w:pPr>
              <w:widowControl/>
              <w:spacing w:line="360" w:lineRule="exact"/>
              <w:jc w:val="left"/>
              <w:rPr>
                <w:rFonts w:ascii="宋体" w:hAnsi="宋体" w:cs="宋体"/>
                <w:kern w:val="0"/>
                <w:sz w:val="18"/>
                <w:szCs w:val="18"/>
              </w:rPr>
            </w:pPr>
          </w:p>
        </w:tc>
        <w:tc>
          <w:tcPr>
            <w:tcW w:w="1541" w:type="dxa"/>
            <w:tcBorders>
              <w:top w:val="nil"/>
              <w:left w:val="nil"/>
              <w:bottom w:val="single" w:sz="4" w:space="0" w:color="000000"/>
              <w:right w:val="nil"/>
            </w:tcBorders>
            <w:shd w:val="clear" w:color="000000" w:fill="FFFFFF"/>
            <w:vAlign w:val="center"/>
          </w:tcPr>
          <w:p w:rsidR="00462812" w:rsidRDefault="00C04458">
            <w:pPr>
              <w:widowControl/>
              <w:spacing w:line="360" w:lineRule="exact"/>
              <w:jc w:val="center"/>
              <w:rPr>
                <w:rFonts w:ascii="宋体" w:hAnsi="宋体" w:cs="宋体"/>
                <w:kern w:val="0"/>
                <w:sz w:val="18"/>
                <w:szCs w:val="18"/>
              </w:rPr>
            </w:pPr>
            <w:r>
              <w:rPr>
                <w:rFonts w:ascii="宋体" w:hAnsi="宋体" w:cs="宋体" w:hint="eastAsia"/>
                <w:kern w:val="0"/>
                <w:sz w:val="18"/>
                <w:szCs w:val="18"/>
              </w:rPr>
              <w:t>1119.396</w:t>
            </w:r>
          </w:p>
        </w:tc>
        <w:tc>
          <w:tcPr>
            <w:tcW w:w="2855"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462812" w:rsidRDefault="00C04458">
            <w:pPr>
              <w:widowControl/>
              <w:spacing w:line="360" w:lineRule="exact"/>
              <w:jc w:val="center"/>
              <w:rPr>
                <w:rFonts w:ascii="宋体" w:hAnsi="宋体" w:cs="宋体"/>
                <w:kern w:val="0"/>
                <w:sz w:val="18"/>
                <w:szCs w:val="18"/>
              </w:rPr>
            </w:pPr>
            <w:r>
              <w:rPr>
                <w:rFonts w:ascii="宋体" w:hAnsi="宋体" w:cs="宋体" w:hint="eastAsia"/>
                <w:kern w:val="0"/>
                <w:sz w:val="18"/>
                <w:szCs w:val="18"/>
              </w:rPr>
              <w:t>4865</w:t>
            </w:r>
            <w:r>
              <w:rPr>
                <w:rFonts w:ascii="宋体" w:hAnsi="宋体" w:cs="宋体" w:hint="eastAsia"/>
                <w:kern w:val="0"/>
                <w:sz w:val="18"/>
                <w:szCs w:val="18"/>
              </w:rPr>
              <w:t xml:space="preserve">　</w:t>
            </w:r>
          </w:p>
        </w:tc>
        <w:tc>
          <w:tcPr>
            <w:tcW w:w="2796" w:type="dxa"/>
            <w:gridSpan w:val="3"/>
            <w:tcBorders>
              <w:top w:val="single" w:sz="4" w:space="0" w:color="auto"/>
              <w:left w:val="nil"/>
              <w:bottom w:val="single" w:sz="4" w:space="0" w:color="auto"/>
              <w:right w:val="single" w:sz="4" w:space="0" w:color="auto"/>
            </w:tcBorders>
            <w:shd w:val="clear" w:color="000000" w:fill="FFFFFF"/>
            <w:vAlign w:val="center"/>
          </w:tcPr>
          <w:p w:rsidR="00462812" w:rsidRDefault="00C04458">
            <w:pPr>
              <w:widowControl/>
              <w:spacing w:line="360" w:lineRule="exact"/>
              <w:jc w:val="center"/>
              <w:rPr>
                <w:rFonts w:ascii="宋体" w:hAnsi="宋体" w:cs="宋体"/>
                <w:kern w:val="0"/>
                <w:sz w:val="18"/>
                <w:szCs w:val="18"/>
              </w:rPr>
            </w:pPr>
            <w:r>
              <w:rPr>
                <w:rFonts w:ascii="宋体" w:hAnsi="宋体" w:cs="宋体" w:hint="eastAsia"/>
                <w:kern w:val="0"/>
                <w:sz w:val="18"/>
                <w:szCs w:val="18"/>
              </w:rPr>
              <w:t>8169.29</w:t>
            </w:r>
            <w:r>
              <w:rPr>
                <w:rFonts w:ascii="宋体" w:hAnsi="宋体" w:cs="宋体" w:hint="eastAsia"/>
                <w:kern w:val="0"/>
                <w:sz w:val="18"/>
                <w:szCs w:val="18"/>
              </w:rPr>
              <w:t xml:space="preserve">　</w:t>
            </w:r>
          </w:p>
        </w:tc>
      </w:tr>
      <w:tr w:rsidR="00462812">
        <w:trPr>
          <w:trHeight w:val="20"/>
          <w:jc w:val="center"/>
        </w:trPr>
        <w:tc>
          <w:tcPr>
            <w:tcW w:w="1068" w:type="dxa"/>
            <w:tcBorders>
              <w:top w:val="nil"/>
              <w:left w:val="single" w:sz="4" w:space="0" w:color="000000"/>
              <w:bottom w:val="single" w:sz="4" w:space="0" w:color="000000"/>
              <w:right w:val="single" w:sz="4" w:space="0" w:color="000000"/>
            </w:tcBorders>
            <w:shd w:val="clear" w:color="000000" w:fill="FFFFFF"/>
            <w:vAlign w:val="center"/>
          </w:tcPr>
          <w:p w:rsidR="00462812" w:rsidRDefault="00C04458">
            <w:pPr>
              <w:widowControl/>
              <w:spacing w:line="360" w:lineRule="exact"/>
              <w:jc w:val="center"/>
              <w:rPr>
                <w:rFonts w:ascii="宋体" w:hAnsi="宋体" w:cs="宋体"/>
                <w:kern w:val="0"/>
                <w:sz w:val="18"/>
                <w:szCs w:val="18"/>
              </w:rPr>
            </w:pPr>
            <w:r>
              <w:rPr>
                <w:rFonts w:ascii="宋体" w:hAnsi="宋体" w:cs="宋体" w:hint="eastAsia"/>
                <w:kern w:val="0"/>
                <w:sz w:val="18"/>
                <w:szCs w:val="18"/>
              </w:rPr>
              <w:t>一级指标</w:t>
            </w:r>
          </w:p>
        </w:tc>
        <w:tc>
          <w:tcPr>
            <w:tcW w:w="1336" w:type="dxa"/>
            <w:tcBorders>
              <w:top w:val="nil"/>
              <w:left w:val="nil"/>
              <w:bottom w:val="single" w:sz="4" w:space="0" w:color="000000"/>
              <w:right w:val="single" w:sz="4" w:space="0" w:color="000000"/>
            </w:tcBorders>
            <w:shd w:val="clear" w:color="000000" w:fill="FFFFFF"/>
            <w:vAlign w:val="center"/>
          </w:tcPr>
          <w:p w:rsidR="00462812" w:rsidRDefault="00C04458">
            <w:pPr>
              <w:widowControl/>
              <w:spacing w:line="360" w:lineRule="exact"/>
              <w:jc w:val="center"/>
              <w:rPr>
                <w:rFonts w:ascii="宋体" w:hAnsi="宋体" w:cs="宋体"/>
                <w:kern w:val="0"/>
                <w:sz w:val="18"/>
                <w:szCs w:val="18"/>
              </w:rPr>
            </w:pPr>
            <w:r>
              <w:rPr>
                <w:rFonts w:ascii="宋体" w:hAnsi="宋体" w:cs="宋体" w:hint="eastAsia"/>
                <w:kern w:val="0"/>
                <w:sz w:val="18"/>
                <w:szCs w:val="18"/>
              </w:rPr>
              <w:t>二级指标</w:t>
            </w:r>
          </w:p>
        </w:tc>
        <w:tc>
          <w:tcPr>
            <w:tcW w:w="1541" w:type="dxa"/>
            <w:tcBorders>
              <w:top w:val="nil"/>
              <w:left w:val="nil"/>
              <w:bottom w:val="single" w:sz="4" w:space="0" w:color="000000"/>
              <w:right w:val="single" w:sz="4" w:space="0" w:color="000000"/>
            </w:tcBorders>
            <w:shd w:val="clear" w:color="000000" w:fill="FFFFFF"/>
            <w:vAlign w:val="center"/>
          </w:tcPr>
          <w:p w:rsidR="00462812" w:rsidRDefault="00C04458">
            <w:pPr>
              <w:widowControl/>
              <w:spacing w:line="360" w:lineRule="exact"/>
              <w:jc w:val="center"/>
              <w:rPr>
                <w:rFonts w:ascii="宋体" w:hAnsi="宋体" w:cs="宋体"/>
                <w:kern w:val="0"/>
                <w:sz w:val="18"/>
                <w:szCs w:val="18"/>
              </w:rPr>
            </w:pPr>
            <w:r>
              <w:rPr>
                <w:rFonts w:ascii="宋体" w:hAnsi="宋体" w:cs="宋体" w:hint="eastAsia"/>
                <w:kern w:val="0"/>
                <w:sz w:val="18"/>
                <w:szCs w:val="18"/>
              </w:rPr>
              <w:t>三级指标</w:t>
            </w:r>
          </w:p>
        </w:tc>
        <w:tc>
          <w:tcPr>
            <w:tcW w:w="991" w:type="dxa"/>
            <w:tcBorders>
              <w:top w:val="nil"/>
              <w:left w:val="nil"/>
              <w:bottom w:val="single" w:sz="4" w:space="0" w:color="000000"/>
              <w:right w:val="single" w:sz="4" w:space="0" w:color="000000"/>
            </w:tcBorders>
            <w:shd w:val="clear" w:color="000000" w:fill="FFFFFF"/>
            <w:vAlign w:val="center"/>
          </w:tcPr>
          <w:p w:rsidR="00462812" w:rsidRDefault="00C04458">
            <w:pPr>
              <w:widowControl/>
              <w:spacing w:line="360" w:lineRule="exact"/>
              <w:jc w:val="center"/>
              <w:rPr>
                <w:rFonts w:ascii="宋体" w:hAnsi="宋体" w:cs="宋体"/>
                <w:kern w:val="0"/>
                <w:sz w:val="18"/>
                <w:szCs w:val="18"/>
              </w:rPr>
            </w:pPr>
            <w:r>
              <w:rPr>
                <w:rFonts w:ascii="宋体" w:hAnsi="宋体" w:cs="宋体" w:hint="eastAsia"/>
                <w:kern w:val="0"/>
                <w:sz w:val="18"/>
                <w:szCs w:val="18"/>
              </w:rPr>
              <w:t>全年（程）</w:t>
            </w:r>
            <w:r>
              <w:rPr>
                <w:rFonts w:ascii="宋体" w:hAnsi="宋体" w:cs="宋体" w:hint="eastAsia"/>
                <w:kern w:val="0"/>
                <w:sz w:val="18"/>
                <w:szCs w:val="18"/>
              </w:rPr>
              <w:br/>
            </w:r>
            <w:r>
              <w:rPr>
                <w:rFonts w:ascii="宋体" w:hAnsi="宋体" w:cs="宋体" w:hint="eastAsia"/>
                <w:kern w:val="0"/>
                <w:sz w:val="18"/>
                <w:szCs w:val="18"/>
              </w:rPr>
              <w:t>指标值</w:t>
            </w:r>
          </w:p>
        </w:tc>
        <w:tc>
          <w:tcPr>
            <w:tcW w:w="932" w:type="dxa"/>
            <w:tcBorders>
              <w:top w:val="nil"/>
              <w:left w:val="nil"/>
              <w:bottom w:val="single" w:sz="4" w:space="0" w:color="000000"/>
              <w:right w:val="nil"/>
            </w:tcBorders>
            <w:shd w:val="clear" w:color="000000" w:fill="FFFFFF"/>
            <w:vAlign w:val="center"/>
          </w:tcPr>
          <w:p w:rsidR="00462812" w:rsidRDefault="00C04458">
            <w:pPr>
              <w:widowControl/>
              <w:spacing w:line="360" w:lineRule="exact"/>
              <w:jc w:val="center"/>
              <w:rPr>
                <w:rFonts w:ascii="宋体" w:hAnsi="宋体" w:cs="宋体"/>
                <w:kern w:val="0"/>
                <w:sz w:val="18"/>
                <w:szCs w:val="18"/>
              </w:rPr>
            </w:pPr>
            <w:r>
              <w:rPr>
                <w:rFonts w:ascii="宋体" w:hAnsi="宋体" w:cs="宋体" w:hint="eastAsia"/>
                <w:kern w:val="0"/>
                <w:sz w:val="18"/>
                <w:szCs w:val="18"/>
              </w:rPr>
              <w:t>实际完成值</w:t>
            </w:r>
          </w:p>
        </w:tc>
        <w:tc>
          <w:tcPr>
            <w:tcW w:w="932" w:type="dxa"/>
            <w:tcBorders>
              <w:top w:val="nil"/>
              <w:left w:val="single" w:sz="4" w:space="0" w:color="auto"/>
              <w:bottom w:val="single" w:sz="4" w:space="0" w:color="auto"/>
              <w:right w:val="single" w:sz="4" w:space="0" w:color="auto"/>
            </w:tcBorders>
            <w:shd w:val="clear" w:color="000000" w:fill="FFFFFF"/>
            <w:vAlign w:val="center"/>
          </w:tcPr>
          <w:p w:rsidR="00462812" w:rsidRDefault="00C04458">
            <w:pPr>
              <w:widowControl/>
              <w:spacing w:line="360" w:lineRule="exact"/>
              <w:jc w:val="center"/>
              <w:rPr>
                <w:rFonts w:ascii="宋体" w:hAnsi="宋体" w:cs="宋体"/>
                <w:kern w:val="0"/>
                <w:sz w:val="18"/>
                <w:szCs w:val="18"/>
              </w:rPr>
            </w:pPr>
            <w:r>
              <w:rPr>
                <w:rFonts w:ascii="宋体" w:hAnsi="宋体" w:cs="宋体" w:hint="eastAsia"/>
                <w:kern w:val="0"/>
                <w:sz w:val="18"/>
                <w:szCs w:val="18"/>
              </w:rPr>
              <w:t>分值</w:t>
            </w:r>
          </w:p>
        </w:tc>
        <w:tc>
          <w:tcPr>
            <w:tcW w:w="932" w:type="dxa"/>
            <w:tcBorders>
              <w:top w:val="nil"/>
              <w:left w:val="nil"/>
              <w:bottom w:val="single" w:sz="4" w:space="0" w:color="auto"/>
              <w:right w:val="single" w:sz="4" w:space="0" w:color="auto"/>
            </w:tcBorders>
            <w:shd w:val="clear" w:color="000000" w:fill="FFFFFF"/>
            <w:vAlign w:val="center"/>
          </w:tcPr>
          <w:p w:rsidR="00462812" w:rsidRDefault="00C04458">
            <w:pPr>
              <w:widowControl/>
              <w:spacing w:line="360" w:lineRule="exact"/>
              <w:jc w:val="center"/>
              <w:rPr>
                <w:rFonts w:ascii="宋体" w:hAnsi="宋体" w:cs="宋体"/>
                <w:kern w:val="0"/>
                <w:sz w:val="18"/>
                <w:szCs w:val="18"/>
              </w:rPr>
            </w:pPr>
            <w:r>
              <w:rPr>
                <w:rFonts w:ascii="宋体" w:hAnsi="宋体" w:cs="宋体" w:hint="eastAsia"/>
                <w:kern w:val="0"/>
                <w:sz w:val="18"/>
                <w:szCs w:val="18"/>
              </w:rPr>
              <w:t>得分</w:t>
            </w:r>
          </w:p>
        </w:tc>
        <w:tc>
          <w:tcPr>
            <w:tcW w:w="1137" w:type="dxa"/>
            <w:tcBorders>
              <w:top w:val="nil"/>
              <w:left w:val="nil"/>
              <w:bottom w:val="single" w:sz="4" w:space="0" w:color="auto"/>
              <w:right w:val="single" w:sz="4" w:space="0" w:color="auto"/>
            </w:tcBorders>
            <w:shd w:val="clear" w:color="000000" w:fill="FFFFFF"/>
            <w:vAlign w:val="center"/>
          </w:tcPr>
          <w:p w:rsidR="00462812" w:rsidRDefault="00C04458">
            <w:pPr>
              <w:widowControl/>
              <w:spacing w:line="360" w:lineRule="exact"/>
              <w:jc w:val="center"/>
              <w:rPr>
                <w:rFonts w:ascii="宋体" w:hAnsi="宋体" w:cs="宋体"/>
                <w:kern w:val="0"/>
                <w:sz w:val="18"/>
                <w:szCs w:val="18"/>
              </w:rPr>
            </w:pPr>
            <w:r>
              <w:rPr>
                <w:rFonts w:ascii="宋体" w:hAnsi="宋体" w:cs="宋体" w:hint="eastAsia"/>
                <w:kern w:val="0"/>
                <w:sz w:val="18"/>
                <w:szCs w:val="18"/>
              </w:rPr>
              <w:t>未完成指标原因分析</w:t>
            </w:r>
          </w:p>
        </w:tc>
        <w:tc>
          <w:tcPr>
            <w:tcW w:w="727" w:type="dxa"/>
            <w:tcBorders>
              <w:top w:val="nil"/>
              <w:left w:val="nil"/>
              <w:bottom w:val="single" w:sz="4" w:space="0" w:color="auto"/>
              <w:right w:val="single" w:sz="4" w:space="0" w:color="auto"/>
            </w:tcBorders>
            <w:shd w:val="clear" w:color="000000" w:fill="FFFFFF"/>
            <w:vAlign w:val="center"/>
          </w:tcPr>
          <w:p w:rsidR="00462812" w:rsidRDefault="00C04458">
            <w:pPr>
              <w:widowControl/>
              <w:spacing w:line="360" w:lineRule="exact"/>
              <w:jc w:val="center"/>
              <w:rPr>
                <w:rFonts w:ascii="宋体" w:hAnsi="宋体" w:cs="宋体"/>
                <w:kern w:val="0"/>
                <w:sz w:val="18"/>
                <w:szCs w:val="18"/>
              </w:rPr>
            </w:pPr>
            <w:r>
              <w:rPr>
                <w:rFonts w:ascii="宋体" w:hAnsi="宋体" w:cs="宋体" w:hint="eastAsia"/>
                <w:kern w:val="0"/>
                <w:sz w:val="18"/>
                <w:szCs w:val="18"/>
              </w:rPr>
              <w:t>佐证材料</w:t>
            </w:r>
          </w:p>
        </w:tc>
      </w:tr>
      <w:tr w:rsidR="00462812">
        <w:trPr>
          <w:trHeight w:val="20"/>
          <w:jc w:val="center"/>
        </w:trPr>
        <w:tc>
          <w:tcPr>
            <w:tcW w:w="1068" w:type="dxa"/>
            <w:tcBorders>
              <w:top w:val="nil"/>
              <w:left w:val="single" w:sz="4" w:space="0" w:color="000000"/>
              <w:bottom w:val="single" w:sz="4" w:space="0" w:color="000000"/>
              <w:right w:val="nil"/>
            </w:tcBorders>
            <w:shd w:val="clear" w:color="000000" w:fill="FFFFFF"/>
            <w:vAlign w:val="center"/>
          </w:tcPr>
          <w:p w:rsidR="00462812" w:rsidRDefault="00C04458">
            <w:pPr>
              <w:widowControl/>
              <w:spacing w:line="360" w:lineRule="exact"/>
              <w:jc w:val="center"/>
              <w:rPr>
                <w:rFonts w:ascii="宋体" w:hAnsi="宋体" w:cs="宋体"/>
                <w:kern w:val="0"/>
                <w:sz w:val="18"/>
                <w:szCs w:val="18"/>
              </w:rPr>
            </w:pPr>
            <w:r>
              <w:rPr>
                <w:rFonts w:ascii="宋体" w:hAnsi="宋体" w:cs="宋体" w:hint="eastAsia"/>
                <w:kern w:val="0"/>
                <w:sz w:val="18"/>
                <w:szCs w:val="18"/>
              </w:rPr>
              <w:t xml:space="preserve">　</w:t>
            </w:r>
          </w:p>
        </w:tc>
        <w:tc>
          <w:tcPr>
            <w:tcW w:w="1336" w:type="dxa"/>
            <w:tcBorders>
              <w:top w:val="nil"/>
              <w:left w:val="single" w:sz="4" w:space="0" w:color="000000"/>
              <w:bottom w:val="single" w:sz="4" w:space="0" w:color="000000"/>
              <w:right w:val="nil"/>
            </w:tcBorders>
            <w:shd w:val="clear" w:color="000000" w:fill="FFFFFF"/>
            <w:vAlign w:val="center"/>
          </w:tcPr>
          <w:p w:rsidR="00462812" w:rsidRDefault="00C04458">
            <w:pPr>
              <w:widowControl/>
              <w:spacing w:line="360" w:lineRule="exact"/>
              <w:jc w:val="center"/>
              <w:rPr>
                <w:rFonts w:ascii="宋体" w:hAnsi="宋体" w:cs="宋体"/>
                <w:kern w:val="0"/>
                <w:sz w:val="18"/>
                <w:szCs w:val="18"/>
              </w:rPr>
            </w:pPr>
            <w:r>
              <w:rPr>
                <w:rFonts w:ascii="宋体" w:hAnsi="宋体" w:cs="宋体" w:hint="eastAsia"/>
                <w:kern w:val="0"/>
                <w:sz w:val="18"/>
                <w:szCs w:val="18"/>
              </w:rPr>
              <w:t xml:space="preserve">　</w:t>
            </w:r>
          </w:p>
        </w:tc>
        <w:tc>
          <w:tcPr>
            <w:tcW w:w="1541" w:type="dxa"/>
            <w:tcBorders>
              <w:top w:val="nil"/>
              <w:left w:val="single" w:sz="4" w:space="0" w:color="000000"/>
              <w:bottom w:val="single" w:sz="4" w:space="0" w:color="000000"/>
              <w:right w:val="nil"/>
            </w:tcBorders>
            <w:shd w:val="clear" w:color="000000" w:fill="FFFFFF"/>
            <w:vAlign w:val="center"/>
          </w:tcPr>
          <w:p w:rsidR="00462812" w:rsidRDefault="00C04458">
            <w:pPr>
              <w:widowControl/>
              <w:spacing w:line="360" w:lineRule="exact"/>
              <w:jc w:val="center"/>
              <w:rPr>
                <w:rFonts w:ascii="宋体" w:hAnsi="宋体" w:cs="宋体"/>
                <w:kern w:val="0"/>
                <w:sz w:val="18"/>
                <w:szCs w:val="18"/>
              </w:rPr>
            </w:pPr>
            <w:r>
              <w:rPr>
                <w:rFonts w:ascii="宋体" w:hAnsi="宋体" w:cs="宋体" w:hint="eastAsia"/>
                <w:kern w:val="0"/>
                <w:sz w:val="18"/>
                <w:szCs w:val="18"/>
              </w:rPr>
              <w:t xml:space="preserve">　</w:t>
            </w:r>
          </w:p>
        </w:tc>
        <w:tc>
          <w:tcPr>
            <w:tcW w:w="991" w:type="dxa"/>
            <w:tcBorders>
              <w:top w:val="nil"/>
              <w:left w:val="single" w:sz="4" w:space="0" w:color="000000"/>
              <w:bottom w:val="single" w:sz="4" w:space="0" w:color="000000"/>
              <w:right w:val="nil"/>
            </w:tcBorders>
            <w:shd w:val="clear" w:color="000000" w:fill="FFFFFF"/>
            <w:vAlign w:val="center"/>
          </w:tcPr>
          <w:p w:rsidR="00462812" w:rsidRDefault="00C04458">
            <w:pPr>
              <w:widowControl/>
              <w:spacing w:line="360" w:lineRule="exact"/>
              <w:jc w:val="center"/>
              <w:rPr>
                <w:rFonts w:ascii="宋体" w:hAnsi="宋体" w:cs="宋体"/>
                <w:kern w:val="0"/>
                <w:sz w:val="18"/>
                <w:szCs w:val="18"/>
              </w:rPr>
            </w:pPr>
            <w:r>
              <w:rPr>
                <w:rFonts w:ascii="宋体" w:hAnsi="宋体" w:cs="宋体" w:hint="eastAsia"/>
                <w:kern w:val="0"/>
                <w:sz w:val="18"/>
                <w:szCs w:val="18"/>
              </w:rPr>
              <w:t xml:space="preserve">　</w:t>
            </w:r>
          </w:p>
        </w:tc>
        <w:tc>
          <w:tcPr>
            <w:tcW w:w="932" w:type="dxa"/>
            <w:tcBorders>
              <w:top w:val="nil"/>
              <w:left w:val="single" w:sz="4" w:space="0" w:color="000000"/>
              <w:bottom w:val="single" w:sz="4" w:space="0" w:color="000000"/>
              <w:right w:val="nil"/>
            </w:tcBorders>
            <w:shd w:val="clear" w:color="000000" w:fill="FFFFFF"/>
            <w:vAlign w:val="center"/>
          </w:tcPr>
          <w:p w:rsidR="00462812" w:rsidRDefault="00C04458">
            <w:pPr>
              <w:widowControl/>
              <w:spacing w:line="360" w:lineRule="exact"/>
              <w:jc w:val="center"/>
              <w:rPr>
                <w:rFonts w:ascii="宋体" w:hAnsi="宋体" w:cs="宋体"/>
                <w:kern w:val="0"/>
                <w:sz w:val="18"/>
                <w:szCs w:val="18"/>
              </w:rPr>
            </w:pPr>
            <w:r>
              <w:rPr>
                <w:rFonts w:ascii="宋体" w:hAnsi="宋体" w:cs="宋体" w:hint="eastAsia"/>
                <w:kern w:val="0"/>
                <w:sz w:val="18"/>
                <w:szCs w:val="18"/>
              </w:rPr>
              <w:t xml:space="preserve">　</w:t>
            </w:r>
          </w:p>
        </w:tc>
        <w:tc>
          <w:tcPr>
            <w:tcW w:w="932" w:type="dxa"/>
            <w:tcBorders>
              <w:top w:val="nil"/>
              <w:left w:val="single" w:sz="4" w:space="0" w:color="auto"/>
              <w:bottom w:val="single" w:sz="4" w:space="0" w:color="auto"/>
              <w:right w:val="single" w:sz="4" w:space="0" w:color="auto"/>
            </w:tcBorders>
            <w:shd w:val="clear" w:color="000000" w:fill="FFFFFF"/>
            <w:vAlign w:val="center"/>
          </w:tcPr>
          <w:p w:rsidR="00462812" w:rsidRDefault="00C04458">
            <w:pPr>
              <w:widowControl/>
              <w:spacing w:line="360" w:lineRule="exact"/>
              <w:jc w:val="center"/>
              <w:rPr>
                <w:rFonts w:ascii="宋体" w:hAnsi="宋体" w:cs="宋体"/>
                <w:kern w:val="0"/>
                <w:sz w:val="18"/>
                <w:szCs w:val="18"/>
              </w:rPr>
            </w:pPr>
            <w:r>
              <w:rPr>
                <w:rFonts w:ascii="宋体" w:hAnsi="宋体" w:cs="宋体" w:hint="eastAsia"/>
                <w:kern w:val="0"/>
                <w:sz w:val="18"/>
                <w:szCs w:val="18"/>
              </w:rPr>
              <w:t>100</w:t>
            </w:r>
          </w:p>
        </w:tc>
        <w:tc>
          <w:tcPr>
            <w:tcW w:w="932" w:type="dxa"/>
            <w:tcBorders>
              <w:top w:val="nil"/>
              <w:left w:val="nil"/>
              <w:bottom w:val="single" w:sz="4" w:space="0" w:color="auto"/>
              <w:right w:val="single" w:sz="4" w:space="0" w:color="auto"/>
            </w:tcBorders>
            <w:shd w:val="clear" w:color="000000" w:fill="FFFFFF"/>
            <w:vAlign w:val="center"/>
          </w:tcPr>
          <w:p w:rsidR="00462812" w:rsidRDefault="00C04458">
            <w:pPr>
              <w:widowControl/>
              <w:spacing w:line="36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92.35</w:t>
            </w:r>
          </w:p>
        </w:tc>
        <w:tc>
          <w:tcPr>
            <w:tcW w:w="1137" w:type="dxa"/>
            <w:tcBorders>
              <w:top w:val="nil"/>
              <w:left w:val="nil"/>
              <w:bottom w:val="single" w:sz="4" w:space="0" w:color="000000"/>
              <w:right w:val="nil"/>
            </w:tcBorders>
            <w:shd w:val="clear" w:color="000000" w:fill="FFFFFF"/>
            <w:vAlign w:val="center"/>
          </w:tcPr>
          <w:p w:rsidR="00462812" w:rsidRDefault="00C04458">
            <w:pPr>
              <w:widowControl/>
              <w:spacing w:line="360" w:lineRule="exact"/>
              <w:jc w:val="center"/>
              <w:rPr>
                <w:rFonts w:ascii="宋体" w:hAnsi="宋体" w:cs="宋体"/>
                <w:kern w:val="0"/>
                <w:sz w:val="18"/>
                <w:szCs w:val="18"/>
              </w:rPr>
            </w:pPr>
            <w:r>
              <w:rPr>
                <w:rFonts w:ascii="宋体" w:hAnsi="宋体" w:cs="宋体" w:hint="eastAsia"/>
                <w:kern w:val="0"/>
                <w:sz w:val="18"/>
                <w:szCs w:val="18"/>
              </w:rPr>
              <w:t xml:space="preserve">　</w:t>
            </w:r>
          </w:p>
        </w:tc>
        <w:tc>
          <w:tcPr>
            <w:tcW w:w="727" w:type="dxa"/>
            <w:tcBorders>
              <w:top w:val="nil"/>
              <w:left w:val="single" w:sz="4" w:space="0" w:color="auto"/>
              <w:bottom w:val="single" w:sz="4" w:space="0" w:color="auto"/>
              <w:right w:val="single" w:sz="4" w:space="0" w:color="auto"/>
            </w:tcBorders>
            <w:shd w:val="clear" w:color="000000" w:fill="FFFFFF"/>
            <w:vAlign w:val="center"/>
          </w:tcPr>
          <w:p w:rsidR="00462812" w:rsidRDefault="00C04458">
            <w:pPr>
              <w:widowControl/>
              <w:spacing w:line="360" w:lineRule="exact"/>
              <w:jc w:val="center"/>
              <w:rPr>
                <w:rFonts w:ascii="宋体" w:hAnsi="宋体" w:cs="宋体"/>
                <w:kern w:val="0"/>
                <w:sz w:val="18"/>
                <w:szCs w:val="18"/>
              </w:rPr>
            </w:pPr>
            <w:r>
              <w:rPr>
                <w:rFonts w:ascii="宋体" w:hAnsi="宋体" w:cs="宋体" w:hint="eastAsia"/>
                <w:kern w:val="0"/>
                <w:sz w:val="18"/>
                <w:szCs w:val="18"/>
              </w:rPr>
              <w:t xml:space="preserve">　</w:t>
            </w:r>
          </w:p>
        </w:tc>
      </w:tr>
      <w:tr w:rsidR="00462812">
        <w:trPr>
          <w:trHeight w:val="20"/>
          <w:jc w:val="center"/>
        </w:trPr>
        <w:tc>
          <w:tcPr>
            <w:tcW w:w="1068" w:type="dxa"/>
            <w:vMerge w:val="restart"/>
            <w:tcBorders>
              <w:top w:val="nil"/>
              <w:left w:val="single" w:sz="4" w:space="0" w:color="000000"/>
              <w:bottom w:val="single" w:sz="4" w:space="0" w:color="000000"/>
              <w:right w:val="single" w:sz="4" w:space="0" w:color="000000"/>
            </w:tcBorders>
            <w:shd w:val="clear" w:color="000000" w:fill="FFFFFF"/>
            <w:vAlign w:val="center"/>
          </w:tcPr>
          <w:p w:rsidR="00462812" w:rsidRDefault="00C04458">
            <w:pPr>
              <w:widowControl/>
              <w:spacing w:line="360" w:lineRule="exact"/>
              <w:jc w:val="center"/>
              <w:rPr>
                <w:rFonts w:ascii="宋体" w:hAnsi="宋体" w:cs="宋体"/>
                <w:kern w:val="0"/>
                <w:sz w:val="18"/>
                <w:szCs w:val="18"/>
              </w:rPr>
            </w:pPr>
            <w:r>
              <w:rPr>
                <w:rFonts w:ascii="宋体" w:hAnsi="宋体" w:cs="宋体" w:hint="eastAsia"/>
                <w:kern w:val="0"/>
                <w:sz w:val="18"/>
                <w:szCs w:val="18"/>
              </w:rPr>
              <w:t>决策</w:t>
            </w:r>
          </w:p>
        </w:tc>
        <w:tc>
          <w:tcPr>
            <w:tcW w:w="1336" w:type="dxa"/>
            <w:vMerge w:val="restart"/>
            <w:tcBorders>
              <w:top w:val="nil"/>
              <w:left w:val="single" w:sz="4" w:space="0" w:color="000000"/>
              <w:bottom w:val="single" w:sz="4" w:space="0" w:color="000000"/>
              <w:right w:val="single" w:sz="4" w:space="0" w:color="000000"/>
            </w:tcBorders>
            <w:shd w:val="clear" w:color="000000" w:fill="FFFFFF"/>
            <w:vAlign w:val="center"/>
          </w:tcPr>
          <w:p w:rsidR="00462812" w:rsidRDefault="00C04458">
            <w:pPr>
              <w:widowControl/>
              <w:spacing w:line="360" w:lineRule="exact"/>
              <w:jc w:val="center"/>
              <w:rPr>
                <w:rFonts w:ascii="宋体" w:hAnsi="宋体" w:cs="宋体"/>
                <w:kern w:val="0"/>
                <w:sz w:val="18"/>
                <w:szCs w:val="18"/>
              </w:rPr>
            </w:pPr>
            <w:r>
              <w:rPr>
                <w:rFonts w:ascii="宋体" w:hAnsi="宋体" w:cs="宋体" w:hint="eastAsia"/>
                <w:kern w:val="0"/>
                <w:sz w:val="18"/>
                <w:szCs w:val="18"/>
              </w:rPr>
              <w:t>项目立项</w:t>
            </w:r>
          </w:p>
        </w:tc>
        <w:tc>
          <w:tcPr>
            <w:tcW w:w="1541" w:type="dxa"/>
            <w:tcBorders>
              <w:top w:val="nil"/>
              <w:left w:val="nil"/>
              <w:bottom w:val="single" w:sz="4" w:space="0" w:color="000000"/>
              <w:right w:val="single" w:sz="4" w:space="0" w:color="000000"/>
            </w:tcBorders>
            <w:shd w:val="clear" w:color="000000" w:fill="FFFFFF"/>
            <w:vAlign w:val="center"/>
          </w:tcPr>
          <w:p w:rsidR="00462812" w:rsidRDefault="00C04458">
            <w:pPr>
              <w:widowControl/>
              <w:spacing w:line="360" w:lineRule="exact"/>
              <w:jc w:val="center"/>
              <w:rPr>
                <w:rFonts w:ascii="宋体" w:hAnsi="宋体" w:cs="宋体"/>
                <w:kern w:val="0"/>
                <w:sz w:val="18"/>
                <w:szCs w:val="18"/>
              </w:rPr>
            </w:pPr>
            <w:r>
              <w:rPr>
                <w:rFonts w:ascii="宋体" w:hAnsi="宋体" w:cs="宋体" w:hint="eastAsia"/>
                <w:kern w:val="0"/>
                <w:sz w:val="18"/>
                <w:szCs w:val="18"/>
              </w:rPr>
              <w:t>立项依据充分性</w:t>
            </w:r>
          </w:p>
        </w:tc>
        <w:tc>
          <w:tcPr>
            <w:tcW w:w="991" w:type="dxa"/>
            <w:tcBorders>
              <w:top w:val="nil"/>
              <w:left w:val="nil"/>
              <w:bottom w:val="single" w:sz="4" w:space="0" w:color="000000"/>
              <w:right w:val="single" w:sz="4" w:space="0" w:color="000000"/>
            </w:tcBorders>
            <w:shd w:val="clear" w:color="000000" w:fill="FFFFFF"/>
            <w:vAlign w:val="center"/>
          </w:tcPr>
          <w:p w:rsidR="00462812" w:rsidRDefault="00C04458">
            <w:pPr>
              <w:widowControl/>
              <w:spacing w:line="360" w:lineRule="exact"/>
              <w:jc w:val="center"/>
              <w:rPr>
                <w:rFonts w:ascii="宋体" w:hAnsi="宋体" w:cs="宋体"/>
                <w:kern w:val="0"/>
                <w:sz w:val="18"/>
                <w:szCs w:val="18"/>
              </w:rPr>
            </w:pPr>
            <w:r>
              <w:rPr>
                <w:rFonts w:ascii="宋体" w:hAnsi="宋体" w:cs="宋体" w:hint="eastAsia"/>
                <w:kern w:val="0"/>
                <w:sz w:val="18"/>
                <w:szCs w:val="18"/>
              </w:rPr>
              <w:t>充分</w:t>
            </w:r>
          </w:p>
        </w:tc>
        <w:tc>
          <w:tcPr>
            <w:tcW w:w="932" w:type="dxa"/>
            <w:tcBorders>
              <w:top w:val="nil"/>
              <w:left w:val="nil"/>
              <w:bottom w:val="single" w:sz="4" w:space="0" w:color="000000"/>
              <w:right w:val="nil"/>
            </w:tcBorders>
            <w:shd w:val="clear" w:color="000000" w:fill="FFFFFF"/>
            <w:vAlign w:val="center"/>
          </w:tcPr>
          <w:p w:rsidR="00462812" w:rsidRDefault="00C04458">
            <w:pPr>
              <w:widowControl/>
              <w:spacing w:line="360" w:lineRule="exact"/>
              <w:jc w:val="center"/>
              <w:rPr>
                <w:rFonts w:ascii="宋体" w:hAnsi="宋体" w:cs="宋体"/>
                <w:kern w:val="0"/>
                <w:sz w:val="18"/>
                <w:szCs w:val="18"/>
              </w:rPr>
            </w:pPr>
            <w:r>
              <w:rPr>
                <w:rFonts w:ascii="宋体" w:hAnsi="宋体" w:cs="宋体" w:hint="eastAsia"/>
                <w:kern w:val="0"/>
                <w:sz w:val="18"/>
                <w:szCs w:val="18"/>
              </w:rPr>
              <w:t>充分</w:t>
            </w:r>
          </w:p>
        </w:tc>
        <w:tc>
          <w:tcPr>
            <w:tcW w:w="932" w:type="dxa"/>
            <w:tcBorders>
              <w:top w:val="nil"/>
              <w:left w:val="single" w:sz="4" w:space="0" w:color="auto"/>
              <w:bottom w:val="single" w:sz="4" w:space="0" w:color="auto"/>
              <w:right w:val="single" w:sz="4" w:space="0" w:color="auto"/>
            </w:tcBorders>
            <w:shd w:val="clear" w:color="000000" w:fill="FFFFFF"/>
            <w:noWrap/>
            <w:vAlign w:val="center"/>
          </w:tcPr>
          <w:p w:rsidR="00462812" w:rsidRDefault="00C04458">
            <w:pPr>
              <w:widowControl/>
              <w:jc w:val="center"/>
              <w:textAlignment w:val="center"/>
              <w:rPr>
                <w:rFonts w:ascii="宋体" w:hAnsi="宋体" w:cs="宋体"/>
                <w:kern w:val="0"/>
                <w:sz w:val="18"/>
                <w:szCs w:val="18"/>
              </w:rPr>
            </w:pPr>
            <w:r>
              <w:rPr>
                <w:rFonts w:ascii="宋体" w:hAnsi="宋体" w:cs="宋体" w:hint="eastAsia"/>
                <w:kern w:val="0"/>
                <w:sz w:val="18"/>
                <w:szCs w:val="18"/>
                <w:lang w:bidi="ar"/>
              </w:rPr>
              <w:t>2</w:t>
            </w:r>
          </w:p>
        </w:tc>
        <w:tc>
          <w:tcPr>
            <w:tcW w:w="932" w:type="dxa"/>
            <w:tcBorders>
              <w:top w:val="nil"/>
              <w:left w:val="nil"/>
              <w:bottom w:val="single" w:sz="4" w:space="0" w:color="auto"/>
              <w:right w:val="single" w:sz="4" w:space="0" w:color="auto"/>
            </w:tcBorders>
            <w:shd w:val="clear" w:color="000000" w:fill="FFFFFF"/>
            <w:noWrap/>
            <w:vAlign w:val="center"/>
          </w:tcPr>
          <w:p w:rsidR="00462812" w:rsidRDefault="00C04458">
            <w:pPr>
              <w:widowControl/>
              <w:jc w:val="center"/>
              <w:textAlignment w:val="center"/>
              <w:rPr>
                <w:rFonts w:ascii="宋体" w:hAnsi="宋体" w:cs="宋体"/>
                <w:kern w:val="0"/>
                <w:sz w:val="18"/>
                <w:szCs w:val="18"/>
              </w:rPr>
            </w:pPr>
            <w:r>
              <w:rPr>
                <w:rFonts w:ascii="宋体" w:hAnsi="宋体" w:cs="宋体" w:hint="eastAsia"/>
                <w:kern w:val="0"/>
                <w:sz w:val="18"/>
                <w:szCs w:val="18"/>
                <w:lang w:bidi="ar"/>
              </w:rPr>
              <w:t>2</w:t>
            </w:r>
          </w:p>
        </w:tc>
        <w:tc>
          <w:tcPr>
            <w:tcW w:w="1137" w:type="dxa"/>
            <w:tcBorders>
              <w:top w:val="nil"/>
              <w:left w:val="nil"/>
              <w:bottom w:val="single" w:sz="4" w:space="0" w:color="auto"/>
              <w:right w:val="single" w:sz="4" w:space="0" w:color="auto"/>
            </w:tcBorders>
            <w:shd w:val="clear" w:color="000000" w:fill="FFFFFF"/>
            <w:vAlign w:val="center"/>
          </w:tcPr>
          <w:p w:rsidR="00462812" w:rsidRDefault="00C04458">
            <w:pPr>
              <w:widowControl/>
              <w:spacing w:line="360" w:lineRule="exact"/>
              <w:jc w:val="left"/>
              <w:rPr>
                <w:rFonts w:ascii="宋体" w:hAnsi="宋体" w:cs="宋体"/>
                <w:kern w:val="0"/>
                <w:sz w:val="18"/>
                <w:szCs w:val="18"/>
              </w:rPr>
            </w:pPr>
            <w:r>
              <w:rPr>
                <w:rFonts w:ascii="宋体" w:hAnsi="宋体" w:cs="宋体" w:hint="eastAsia"/>
                <w:kern w:val="0"/>
                <w:sz w:val="18"/>
                <w:szCs w:val="18"/>
              </w:rPr>
              <w:t xml:space="preserve">　</w:t>
            </w:r>
          </w:p>
        </w:tc>
        <w:tc>
          <w:tcPr>
            <w:tcW w:w="727" w:type="dxa"/>
            <w:tcBorders>
              <w:top w:val="nil"/>
              <w:left w:val="nil"/>
              <w:bottom w:val="single" w:sz="4" w:space="0" w:color="auto"/>
              <w:right w:val="single" w:sz="4" w:space="0" w:color="auto"/>
            </w:tcBorders>
            <w:shd w:val="clear" w:color="000000" w:fill="FFFFFF"/>
            <w:vAlign w:val="center"/>
          </w:tcPr>
          <w:p w:rsidR="00462812" w:rsidRDefault="00C04458">
            <w:pPr>
              <w:widowControl/>
              <w:spacing w:line="360" w:lineRule="exact"/>
              <w:jc w:val="left"/>
              <w:rPr>
                <w:rFonts w:ascii="宋体" w:hAnsi="宋体" w:cs="宋体"/>
                <w:kern w:val="0"/>
                <w:sz w:val="18"/>
                <w:szCs w:val="18"/>
              </w:rPr>
            </w:pPr>
            <w:r>
              <w:rPr>
                <w:rFonts w:ascii="宋体" w:hAnsi="宋体" w:cs="宋体" w:hint="eastAsia"/>
                <w:kern w:val="0"/>
                <w:sz w:val="18"/>
                <w:szCs w:val="18"/>
              </w:rPr>
              <w:t xml:space="preserve">　</w:t>
            </w:r>
          </w:p>
        </w:tc>
      </w:tr>
      <w:tr w:rsidR="00462812">
        <w:trPr>
          <w:trHeight w:val="20"/>
          <w:jc w:val="center"/>
        </w:trPr>
        <w:tc>
          <w:tcPr>
            <w:tcW w:w="1068" w:type="dxa"/>
            <w:vMerge/>
            <w:tcBorders>
              <w:top w:val="nil"/>
              <w:left w:val="single" w:sz="4" w:space="0" w:color="000000"/>
              <w:bottom w:val="single" w:sz="4" w:space="0" w:color="000000"/>
              <w:right w:val="single" w:sz="4" w:space="0" w:color="000000"/>
            </w:tcBorders>
            <w:shd w:val="clear" w:color="auto" w:fill="auto"/>
            <w:vAlign w:val="center"/>
          </w:tcPr>
          <w:p w:rsidR="00462812" w:rsidRDefault="00462812">
            <w:pPr>
              <w:widowControl/>
              <w:spacing w:line="360" w:lineRule="exact"/>
              <w:jc w:val="left"/>
              <w:rPr>
                <w:rFonts w:ascii="宋体" w:hAnsi="宋体" w:cs="宋体"/>
                <w:kern w:val="0"/>
                <w:sz w:val="18"/>
                <w:szCs w:val="18"/>
              </w:rPr>
            </w:pPr>
          </w:p>
        </w:tc>
        <w:tc>
          <w:tcPr>
            <w:tcW w:w="1336" w:type="dxa"/>
            <w:vMerge/>
            <w:tcBorders>
              <w:top w:val="nil"/>
              <w:left w:val="single" w:sz="4" w:space="0" w:color="000000"/>
              <w:bottom w:val="single" w:sz="4" w:space="0" w:color="000000"/>
              <w:right w:val="single" w:sz="4" w:space="0" w:color="000000"/>
            </w:tcBorders>
            <w:shd w:val="clear" w:color="auto" w:fill="auto"/>
            <w:vAlign w:val="center"/>
          </w:tcPr>
          <w:p w:rsidR="00462812" w:rsidRDefault="00462812">
            <w:pPr>
              <w:widowControl/>
              <w:spacing w:line="360" w:lineRule="exact"/>
              <w:jc w:val="left"/>
              <w:rPr>
                <w:rFonts w:ascii="宋体" w:hAnsi="宋体" w:cs="宋体"/>
                <w:kern w:val="0"/>
                <w:sz w:val="18"/>
                <w:szCs w:val="18"/>
              </w:rPr>
            </w:pPr>
          </w:p>
        </w:tc>
        <w:tc>
          <w:tcPr>
            <w:tcW w:w="1541" w:type="dxa"/>
            <w:tcBorders>
              <w:top w:val="nil"/>
              <w:left w:val="nil"/>
              <w:bottom w:val="single" w:sz="4" w:space="0" w:color="000000"/>
              <w:right w:val="single" w:sz="4" w:space="0" w:color="000000"/>
            </w:tcBorders>
            <w:shd w:val="clear" w:color="000000" w:fill="FFFFFF"/>
            <w:vAlign w:val="center"/>
          </w:tcPr>
          <w:p w:rsidR="00462812" w:rsidRDefault="00C04458">
            <w:pPr>
              <w:widowControl/>
              <w:spacing w:line="360" w:lineRule="exact"/>
              <w:jc w:val="center"/>
              <w:rPr>
                <w:rFonts w:ascii="宋体" w:hAnsi="宋体" w:cs="宋体"/>
                <w:kern w:val="0"/>
                <w:sz w:val="18"/>
                <w:szCs w:val="18"/>
              </w:rPr>
            </w:pPr>
            <w:r>
              <w:rPr>
                <w:rFonts w:ascii="宋体" w:hAnsi="宋体" w:cs="宋体" w:hint="eastAsia"/>
                <w:kern w:val="0"/>
                <w:sz w:val="18"/>
                <w:szCs w:val="18"/>
              </w:rPr>
              <w:t>立项程序规范性</w:t>
            </w:r>
          </w:p>
        </w:tc>
        <w:tc>
          <w:tcPr>
            <w:tcW w:w="991" w:type="dxa"/>
            <w:tcBorders>
              <w:top w:val="nil"/>
              <w:left w:val="nil"/>
              <w:bottom w:val="single" w:sz="4" w:space="0" w:color="000000"/>
              <w:right w:val="single" w:sz="4" w:space="0" w:color="000000"/>
            </w:tcBorders>
            <w:shd w:val="clear" w:color="000000" w:fill="FFFFFF"/>
            <w:vAlign w:val="center"/>
          </w:tcPr>
          <w:p w:rsidR="00462812" w:rsidRDefault="00C04458">
            <w:pPr>
              <w:widowControl/>
              <w:spacing w:line="360" w:lineRule="exact"/>
              <w:jc w:val="center"/>
              <w:rPr>
                <w:rFonts w:ascii="宋体" w:hAnsi="宋体" w:cs="宋体"/>
                <w:kern w:val="0"/>
                <w:sz w:val="18"/>
                <w:szCs w:val="18"/>
              </w:rPr>
            </w:pPr>
            <w:r>
              <w:rPr>
                <w:rFonts w:ascii="宋体" w:hAnsi="宋体" w:cs="宋体" w:hint="eastAsia"/>
                <w:kern w:val="0"/>
                <w:sz w:val="18"/>
                <w:szCs w:val="18"/>
              </w:rPr>
              <w:t>规范</w:t>
            </w:r>
          </w:p>
        </w:tc>
        <w:tc>
          <w:tcPr>
            <w:tcW w:w="932" w:type="dxa"/>
            <w:tcBorders>
              <w:top w:val="nil"/>
              <w:left w:val="nil"/>
              <w:bottom w:val="single" w:sz="4" w:space="0" w:color="000000"/>
              <w:right w:val="nil"/>
            </w:tcBorders>
            <w:shd w:val="clear" w:color="000000" w:fill="FFFFFF"/>
            <w:vAlign w:val="center"/>
          </w:tcPr>
          <w:p w:rsidR="00462812" w:rsidRDefault="00C04458">
            <w:pPr>
              <w:widowControl/>
              <w:spacing w:line="360" w:lineRule="exact"/>
              <w:jc w:val="center"/>
              <w:rPr>
                <w:rFonts w:ascii="宋体" w:hAnsi="宋体" w:cs="宋体"/>
                <w:kern w:val="0"/>
                <w:sz w:val="18"/>
                <w:szCs w:val="18"/>
              </w:rPr>
            </w:pPr>
            <w:r>
              <w:rPr>
                <w:rFonts w:ascii="宋体" w:hAnsi="宋体" w:cs="宋体" w:hint="eastAsia"/>
                <w:kern w:val="0"/>
                <w:sz w:val="18"/>
                <w:szCs w:val="18"/>
              </w:rPr>
              <w:t>规范</w:t>
            </w:r>
          </w:p>
        </w:tc>
        <w:tc>
          <w:tcPr>
            <w:tcW w:w="932" w:type="dxa"/>
            <w:tcBorders>
              <w:top w:val="nil"/>
              <w:left w:val="single" w:sz="4" w:space="0" w:color="auto"/>
              <w:bottom w:val="single" w:sz="4" w:space="0" w:color="auto"/>
              <w:right w:val="single" w:sz="4" w:space="0" w:color="auto"/>
            </w:tcBorders>
            <w:shd w:val="clear" w:color="000000" w:fill="FFFFFF"/>
            <w:noWrap/>
            <w:vAlign w:val="center"/>
          </w:tcPr>
          <w:p w:rsidR="00462812" w:rsidRDefault="00C04458">
            <w:pPr>
              <w:widowControl/>
              <w:jc w:val="center"/>
              <w:textAlignment w:val="center"/>
              <w:rPr>
                <w:rFonts w:ascii="宋体" w:hAnsi="宋体" w:cs="宋体"/>
                <w:kern w:val="0"/>
                <w:sz w:val="18"/>
                <w:szCs w:val="18"/>
              </w:rPr>
            </w:pPr>
            <w:r>
              <w:rPr>
                <w:rFonts w:ascii="宋体" w:hAnsi="宋体" w:cs="宋体" w:hint="eastAsia"/>
                <w:kern w:val="0"/>
                <w:sz w:val="18"/>
                <w:szCs w:val="18"/>
                <w:lang w:bidi="ar"/>
              </w:rPr>
              <w:t>2</w:t>
            </w:r>
          </w:p>
        </w:tc>
        <w:tc>
          <w:tcPr>
            <w:tcW w:w="932" w:type="dxa"/>
            <w:tcBorders>
              <w:top w:val="nil"/>
              <w:left w:val="nil"/>
              <w:bottom w:val="single" w:sz="4" w:space="0" w:color="auto"/>
              <w:right w:val="single" w:sz="4" w:space="0" w:color="auto"/>
            </w:tcBorders>
            <w:shd w:val="clear" w:color="000000" w:fill="FFFFFF"/>
            <w:noWrap/>
            <w:vAlign w:val="center"/>
          </w:tcPr>
          <w:p w:rsidR="00462812" w:rsidRDefault="00C04458">
            <w:pPr>
              <w:widowControl/>
              <w:jc w:val="center"/>
              <w:textAlignment w:val="center"/>
              <w:rPr>
                <w:rFonts w:ascii="宋体" w:hAnsi="宋体" w:cs="宋体"/>
                <w:kern w:val="0"/>
                <w:sz w:val="18"/>
                <w:szCs w:val="18"/>
              </w:rPr>
            </w:pPr>
            <w:r>
              <w:rPr>
                <w:rFonts w:ascii="宋体" w:hAnsi="宋体" w:cs="宋体" w:hint="eastAsia"/>
                <w:kern w:val="0"/>
                <w:sz w:val="18"/>
                <w:szCs w:val="18"/>
                <w:lang w:bidi="ar"/>
              </w:rPr>
              <w:t>2</w:t>
            </w:r>
          </w:p>
        </w:tc>
        <w:tc>
          <w:tcPr>
            <w:tcW w:w="1137" w:type="dxa"/>
            <w:tcBorders>
              <w:top w:val="nil"/>
              <w:left w:val="nil"/>
              <w:bottom w:val="single" w:sz="4" w:space="0" w:color="auto"/>
              <w:right w:val="single" w:sz="4" w:space="0" w:color="auto"/>
            </w:tcBorders>
            <w:shd w:val="clear" w:color="000000" w:fill="FFFFFF"/>
            <w:noWrap/>
            <w:vAlign w:val="center"/>
          </w:tcPr>
          <w:p w:rsidR="00462812" w:rsidRDefault="00C04458">
            <w:pPr>
              <w:widowControl/>
              <w:spacing w:line="360" w:lineRule="exact"/>
              <w:jc w:val="left"/>
              <w:rPr>
                <w:rFonts w:ascii="宋体" w:hAnsi="宋体" w:cs="宋体"/>
                <w:kern w:val="0"/>
                <w:sz w:val="18"/>
                <w:szCs w:val="18"/>
              </w:rPr>
            </w:pPr>
            <w:r>
              <w:rPr>
                <w:rFonts w:ascii="宋体" w:hAnsi="宋体" w:cs="宋体" w:hint="eastAsia"/>
                <w:kern w:val="0"/>
                <w:sz w:val="18"/>
                <w:szCs w:val="18"/>
              </w:rPr>
              <w:t xml:space="preserve">　</w:t>
            </w:r>
          </w:p>
        </w:tc>
        <w:tc>
          <w:tcPr>
            <w:tcW w:w="727" w:type="dxa"/>
            <w:tcBorders>
              <w:top w:val="nil"/>
              <w:left w:val="nil"/>
              <w:bottom w:val="single" w:sz="4" w:space="0" w:color="auto"/>
              <w:right w:val="single" w:sz="4" w:space="0" w:color="auto"/>
            </w:tcBorders>
            <w:shd w:val="clear" w:color="000000" w:fill="FFFFFF"/>
            <w:noWrap/>
            <w:vAlign w:val="center"/>
          </w:tcPr>
          <w:p w:rsidR="00462812" w:rsidRDefault="00C04458">
            <w:pPr>
              <w:widowControl/>
              <w:spacing w:line="360" w:lineRule="exact"/>
              <w:jc w:val="left"/>
              <w:rPr>
                <w:rFonts w:ascii="宋体" w:hAnsi="宋体" w:cs="宋体"/>
                <w:kern w:val="0"/>
                <w:sz w:val="18"/>
                <w:szCs w:val="18"/>
              </w:rPr>
            </w:pPr>
            <w:r>
              <w:rPr>
                <w:rFonts w:ascii="宋体" w:hAnsi="宋体" w:cs="宋体" w:hint="eastAsia"/>
                <w:kern w:val="0"/>
                <w:sz w:val="18"/>
                <w:szCs w:val="18"/>
              </w:rPr>
              <w:t xml:space="preserve">　</w:t>
            </w:r>
          </w:p>
        </w:tc>
      </w:tr>
      <w:tr w:rsidR="00462812">
        <w:trPr>
          <w:trHeight w:val="20"/>
          <w:jc w:val="center"/>
        </w:trPr>
        <w:tc>
          <w:tcPr>
            <w:tcW w:w="1068" w:type="dxa"/>
            <w:vMerge/>
            <w:tcBorders>
              <w:top w:val="nil"/>
              <w:left w:val="single" w:sz="4" w:space="0" w:color="000000"/>
              <w:bottom w:val="single" w:sz="4" w:space="0" w:color="000000"/>
              <w:right w:val="single" w:sz="4" w:space="0" w:color="000000"/>
            </w:tcBorders>
            <w:shd w:val="clear" w:color="auto" w:fill="auto"/>
            <w:vAlign w:val="center"/>
          </w:tcPr>
          <w:p w:rsidR="00462812" w:rsidRDefault="00462812">
            <w:pPr>
              <w:widowControl/>
              <w:spacing w:line="360" w:lineRule="exact"/>
              <w:jc w:val="left"/>
              <w:rPr>
                <w:rFonts w:ascii="宋体" w:hAnsi="宋体" w:cs="宋体"/>
                <w:kern w:val="0"/>
                <w:sz w:val="18"/>
                <w:szCs w:val="18"/>
              </w:rPr>
            </w:pPr>
          </w:p>
        </w:tc>
        <w:tc>
          <w:tcPr>
            <w:tcW w:w="1336" w:type="dxa"/>
            <w:vMerge w:val="restart"/>
            <w:tcBorders>
              <w:top w:val="nil"/>
              <w:left w:val="single" w:sz="4" w:space="0" w:color="000000"/>
              <w:bottom w:val="single" w:sz="4" w:space="0" w:color="000000"/>
              <w:right w:val="single" w:sz="4" w:space="0" w:color="000000"/>
            </w:tcBorders>
            <w:shd w:val="clear" w:color="000000" w:fill="FFFFFF"/>
            <w:vAlign w:val="center"/>
          </w:tcPr>
          <w:p w:rsidR="00462812" w:rsidRDefault="00C04458">
            <w:pPr>
              <w:widowControl/>
              <w:spacing w:line="360" w:lineRule="exact"/>
              <w:jc w:val="center"/>
              <w:rPr>
                <w:rFonts w:ascii="宋体" w:hAnsi="宋体" w:cs="宋体"/>
                <w:kern w:val="0"/>
                <w:sz w:val="18"/>
                <w:szCs w:val="18"/>
              </w:rPr>
            </w:pPr>
            <w:r>
              <w:rPr>
                <w:rFonts w:ascii="宋体" w:hAnsi="宋体" w:cs="宋体" w:hint="eastAsia"/>
                <w:kern w:val="0"/>
                <w:sz w:val="18"/>
                <w:szCs w:val="18"/>
              </w:rPr>
              <w:t>绩效目标</w:t>
            </w:r>
          </w:p>
        </w:tc>
        <w:tc>
          <w:tcPr>
            <w:tcW w:w="1541" w:type="dxa"/>
            <w:tcBorders>
              <w:top w:val="nil"/>
              <w:left w:val="nil"/>
              <w:bottom w:val="single" w:sz="4" w:space="0" w:color="000000"/>
              <w:right w:val="single" w:sz="4" w:space="0" w:color="000000"/>
            </w:tcBorders>
            <w:shd w:val="clear" w:color="000000" w:fill="FFFFFF"/>
            <w:vAlign w:val="center"/>
          </w:tcPr>
          <w:p w:rsidR="00462812" w:rsidRDefault="00C04458">
            <w:pPr>
              <w:widowControl/>
              <w:spacing w:line="360" w:lineRule="exact"/>
              <w:jc w:val="center"/>
              <w:rPr>
                <w:rFonts w:ascii="宋体" w:hAnsi="宋体" w:cs="宋体"/>
                <w:kern w:val="0"/>
                <w:sz w:val="18"/>
                <w:szCs w:val="18"/>
              </w:rPr>
            </w:pPr>
            <w:r>
              <w:rPr>
                <w:rFonts w:ascii="宋体" w:hAnsi="宋体" w:cs="宋体" w:hint="eastAsia"/>
                <w:kern w:val="0"/>
                <w:sz w:val="18"/>
                <w:szCs w:val="18"/>
              </w:rPr>
              <w:t>绩效目标合理性</w:t>
            </w:r>
          </w:p>
        </w:tc>
        <w:tc>
          <w:tcPr>
            <w:tcW w:w="991" w:type="dxa"/>
            <w:tcBorders>
              <w:top w:val="nil"/>
              <w:left w:val="nil"/>
              <w:bottom w:val="single" w:sz="4" w:space="0" w:color="000000"/>
              <w:right w:val="single" w:sz="4" w:space="0" w:color="000000"/>
            </w:tcBorders>
            <w:shd w:val="clear" w:color="000000" w:fill="FFFFFF"/>
            <w:vAlign w:val="center"/>
          </w:tcPr>
          <w:p w:rsidR="00462812" w:rsidRDefault="00C04458">
            <w:pPr>
              <w:widowControl/>
              <w:spacing w:line="360" w:lineRule="exact"/>
              <w:jc w:val="center"/>
              <w:rPr>
                <w:rFonts w:ascii="宋体" w:hAnsi="宋体" w:cs="宋体"/>
                <w:kern w:val="0"/>
                <w:sz w:val="18"/>
                <w:szCs w:val="18"/>
              </w:rPr>
            </w:pPr>
            <w:r>
              <w:rPr>
                <w:rFonts w:ascii="宋体" w:hAnsi="宋体" w:cs="宋体" w:hint="eastAsia"/>
                <w:kern w:val="0"/>
                <w:sz w:val="18"/>
                <w:szCs w:val="18"/>
              </w:rPr>
              <w:t>合理</w:t>
            </w:r>
          </w:p>
        </w:tc>
        <w:tc>
          <w:tcPr>
            <w:tcW w:w="932" w:type="dxa"/>
            <w:tcBorders>
              <w:top w:val="nil"/>
              <w:left w:val="nil"/>
              <w:bottom w:val="single" w:sz="4" w:space="0" w:color="000000"/>
              <w:right w:val="nil"/>
            </w:tcBorders>
            <w:shd w:val="clear" w:color="000000" w:fill="FFFFFF"/>
            <w:vAlign w:val="center"/>
          </w:tcPr>
          <w:p w:rsidR="00462812" w:rsidRDefault="00C04458">
            <w:pPr>
              <w:widowControl/>
              <w:spacing w:line="360" w:lineRule="exact"/>
              <w:jc w:val="center"/>
              <w:rPr>
                <w:rFonts w:ascii="宋体" w:hAnsi="宋体" w:cs="宋体"/>
                <w:kern w:val="0"/>
                <w:sz w:val="18"/>
                <w:szCs w:val="18"/>
              </w:rPr>
            </w:pPr>
            <w:r>
              <w:rPr>
                <w:rFonts w:ascii="宋体" w:hAnsi="宋体" w:cs="宋体" w:hint="eastAsia"/>
                <w:kern w:val="0"/>
                <w:sz w:val="18"/>
                <w:szCs w:val="18"/>
              </w:rPr>
              <w:t>合理</w:t>
            </w:r>
          </w:p>
        </w:tc>
        <w:tc>
          <w:tcPr>
            <w:tcW w:w="932" w:type="dxa"/>
            <w:tcBorders>
              <w:top w:val="nil"/>
              <w:left w:val="single" w:sz="4" w:space="0" w:color="auto"/>
              <w:bottom w:val="single" w:sz="4" w:space="0" w:color="auto"/>
              <w:right w:val="single" w:sz="4" w:space="0" w:color="auto"/>
            </w:tcBorders>
            <w:shd w:val="clear" w:color="000000" w:fill="FFFFFF"/>
            <w:noWrap/>
            <w:vAlign w:val="center"/>
          </w:tcPr>
          <w:p w:rsidR="00462812" w:rsidRDefault="00C04458">
            <w:pPr>
              <w:widowControl/>
              <w:jc w:val="center"/>
              <w:textAlignment w:val="center"/>
              <w:rPr>
                <w:rFonts w:ascii="宋体" w:hAnsi="宋体" w:cs="宋体"/>
                <w:kern w:val="0"/>
                <w:sz w:val="18"/>
                <w:szCs w:val="18"/>
              </w:rPr>
            </w:pPr>
            <w:r>
              <w:rPr>
                <w:rFonts w:ascii="宋体" w:hAnsi="宋体" w:cs="宋体" w:hint="eastAsia"/>
                <w:kern w:val="0"/>
                <w:sz w:val="18"/>
                <w:szCs w:val="18"/>
                <w:lang w:bidi="ar"/>
              </w:rPr>
              <w:t>2</w:t>
            </w:r>
          </w:p>
        </w:tc>
        <w:tc>
          <w:tcPr>
            <w:tcW w:w="932" w:type="dxa"/>
            <w:tcBorders>
              <w:top w:val="nil"/>
              <w:left w:val="nil"/>
              <w:bottom w:val="single" w:sz="4" w:space="0" w:color="auto"/>
              <w:right w:val="single" w:sz="4" w:space="0" w:color="auto"/>
            </w:tcBorders>
            <w:shd w:val="clear" w:color="000000" w:fill="FFFFFF"/>
            <w:noWrap/>
            <w:vAlign w:val="center"/>
          </w:tcPr>
          <w:p w:rsidR="00462812" w:rsidRDefault="00C04458">
            <w:pPr>
              <w:widowControl/>
              <w:jc w:val="center"/>
              <w:textAlignment w:val="center"/>
              <w:rPr>
                <w:rFonts w:ascii="宋体" w:hAnsi="宋体" w:cs="宋体"/>
                <w:kern w:val="0"/>
                <w:sz w:val="18"/>
                <w:szCs w:val="18"/>
              </w:rPr>
            </w:pPr>
            <w:r>
              <w:rPr>
                <w:rFonts w:ascii="宋体" w:hAnsi="宋体" w:cs="宋体" w:hint="eastAsia"/>
                <w:kern w:val="0"/>
                <w:sz w:val="18"/>
                <w:szCs w:val="18"/>
                <w:lang w:bidi="ar"/>
              </w:rPr>
              <w:t>2</w:t>
            </w:r>
          </w:p>
        </w:tc>
        <w:tc>
          <w:tcPr>
            <w:tcW w:w="1137" w:type="dxa"/>
            <w:tcBorders>
              <w:top w:val="nil"/>
              <w:left w:val="nil"/>
              <w:bottom w:val="single" w:sz="4" w:space="0" w:color="auto"/>
              <w:right w:val="single" w:sz="4" w:space="0" w:color="auto"/>
            </w:tcBorders>
            <w:shd w:val="clear" w:color="000000" w:fill="FFFFFF"/>
            <w:noWrap/>
            <w:vAlign w:val="center"/>
          </w:tcPr>
          <w:p w:rsidR="00462812" w:rsidRDefault="00C04458">
            <w:pPr>
              <w:widowControl/>
              <w:spacing w:line="360" w:lineRule="exact"/>
              <w:jc w:val="left"/>
              <w:rPr>
                <w:rFonts w:ascii="宋体" w:hAnsi="宋体" w:cs="宋体"/>
                <w:kern w:val="0"/>
                <w:sz w:val="18"/>
                <w:szCs w:val="18"/>
              </w:rPr>
            </w:pPr>
            <w:r>
              <w:rPr>
                <w:rFonts w:ascii="宋体" w:hAnsi="宋体" w:cs="宋体" w:hint="eastAsia"/>
                <w:kern w:val="0"/>
                <w:sz w:val="18"/>
                <w:szCs w:val="18"/>
              </w:rPr>
              <w:t xml:space="preserve">　</w:t>
            </w:r>
          </w:p>
        </w:tc>
        <w:tc>
          <w:tcPr>
            <w:tcW w:w="727" w:type="dxa"/>
            <w:tcBorders>
              <w:top w:val="nil"/>
              <w:left w:val="nil"/>
              <w:bottom w:val="single" w:sz="4" w:space="0" w:color="auto"/>
              <w:right w:val="single" w:sz="4" w:space="0" w:color="auto"/>
            </w:tcBorders>
            <w:shd w:val="clear" w:color="000000" w:fill="FFFFFF"/>
            <w:noWrap/>
            <w:vAlign w:val="center"/>
          </w:tcPr>
          <w:p w:rsidR="00462812" w:rsidRDefault="00C04458">
            <w:pPr>
              <w:widowControl/>
              <w:spacing w:line="360" w:lineRule="exact"/>
              <w:jc w:val="left"/>
              <w:rPr>
                <w:rFonts w:ascii="宋体" w:hAnsi="宋体" w:cs="宋体"/>
                <w:kern w:val="0"/>
                <w:sz w:val="18"/>
                <w:szCs w:val="18"/>
              </w:rPr>
            </w:pPr>
            <w:r>
              <w:rPr>
                <w:rFonts w:ascii="宋体" w:hAnsi="宋体" w:cs="宋体" w:hint="eastAsia"/>
                <w:kern w:val="0"/>
                <w:sz w:val="18"/>
                <w:szCs w:val="18"/>
              </w:rPr>
              <w:t xml:space="preserve">　</w:t>
            </w:r>
          </w:p>
        </w:tc>
      </w:tr>
      <w:tr w:rsidR="00462812">
        <w:trPr>
          <w:trHeight w:val="20"/>
          <w:jc w:val="center"/>
        </w:trPr>
        <w:tc>
          <w:tcPr>
            <w:tcW w:w="1068" w:type="dxa"/>
            <w:vMerge/>
            <w:tcBorders>
              <w:top w:val="nil"/>
              <w:left w:val="single" w:sz="4" w:space="0" w:color="000000"/>
              <w:bottom w:val="single" w:sz="4" w:space="0" w:color="000000"/>
              <w:right w:val="single" w:sz="4" w:space="0" w:color="000000"/>
            </w:tcBorders>
            <w:shd w:val="clear" w:color="auto" w:fill="auto"/>
            <w:vAlign w:val="center"/>
          </w:tcPr>
          <w:p w:rsidR="00462812" w:rsidRDefault="00462812">
            <w:pPr>
              <w:widowControl/>
              <w:spacing w:line="360" w:lineRule="exact"/>
              <w:jc w:val="left"/>
              <w:rPr>
                <w:rFonts w:ascii="宋体" w:hAnsi="宋体" w:cs="宋体"/>
                <w:kern w:val="0"/>
                <w:sz w:val="18"/>
                <w:szCs w:val="18"/>
              </w:rPr>
            </w:pPr>
          </w:p>
        </w:tc>
        <w:tc>
          <w:tcPr>
            <w:tcW w:w="1336" w:type="dxa"/>
            <w:vMerge/>
            <w:tcBorders>
              <w:top w:val="nil"/>
              <w:left w:val="single" w:sz="4" w:space="0" w:color="000000"/>
              <w:bottom w:val="single" w:sz="4" w:space="0" w:color="000000"/>
              <w:right w:val="single" w:sz="4" w:space="0" w:color="000000"/>
            </w:tcBorders>
            <w:shd w:val="clear" w:color="auto" w:fill="auto"/>
            <w:vAlign w:val="center"/>
          </w:tcPr>
          <w:p w:rsidR="00462812" w:rsidRDefault="00462812">
            <w:pPr>
              <w:widowControl/>
              <w:spacing w:line="360" w:lineRule="exact"/>
              <w:jc w:val="left"/>
              <w:rPr>
                <w:rFonts w:ascii="宋体" w:hAnsi="宋体" w:cs="宋体"/>
                <w:kern w:val="0"/>
                <w:sz w:val="18"/>
                <w:szCs w:val="18"/>
              </w:rPr>
            </w:pPr>
          </w:p>
        </w:tc>
        <w:tc>
          <w:tcPr>
            <w:tcW w:w="1541" w:type="dxa"/>
            <w:tcBorders>
              <w:top w:val="nil"/>
              <w:left w:val="nil"/>
              <w:bottom w:val="single" w:sz="4" w:space="0" w:color="000000"/>
              <w:right w:val="single" w:sz="4" w:space="0" w:color="000000"/>
            </w:tcBorders>
            <w:shd w:val="clear" w:color="000000" w:fill="FFFFFF"/>
            <w:vAlign w:val="center"/>
          </w:tcPr>
          <w:p w:rsidR="00462812" w:rsidRDefault="00C04458">
            <w:pPr>
              <w:widowControl/>
              <w:spacing w:line="360" w:lineRule="exact"/>
              <w:jc w:val="center"/>
              <w:rPr>
                <w:rFonts w:ascii="宋体" w:hAnsi="宋体" w:cs="宋体"/>
                <w:kern w:val="0"/>
                <w:sz w:val="18"/>
                <w:szCs w:val="18"/>
              </w:rPr>
            </w:pPr>
            <w:r>
              <w:rPr>
                <w:rFonts w:ascii="宋体" w:hAnsi="宋体" w:cs="宋体" w:hint="eastAsia"/>
                <w:kern w:val="0"/>
                <w:sz w:val="18"/>
                <w:szCs w:val="18"/>
              </w:rPr>
              <w:t>绩效指标明确性</w:t>
            </w:r>
          </w:p>
        </w:tc>
        <w:tc>
          <w:tcPr>
            <w:tcW w:w="991" w:type="dxa"/>
            <w:tcBorders>
              <w:top w:val="nil"/>
              <w:left w:val="nil"/>
              <w:bottom w:val="single" w:sz="4" w:space="0" w:color="000000"/>
              <w:right w:val="single" w:sz="4" w:space="0" w:color="000000"/>
            </w:tcBorders>
            <w:shd w:val="clear" w:color="000000" w:fill="FFFFFF"/>
            <w:vAlign w:val="center"/>
          </w:tcPr>
          <w:p w:rsidR="00462812" w:rsidRDefault="00C04458">
            <w:pPr>
              <w:widowControl/>
              <w:spacing w:line="360" w:lineRule="exact"/>
              <w:jc w:val="center"/>
              <w:rPr>
                <w:rFonts w:ascii="宋体" w:hAnsi="宋体" w:cs="宋体"/>
                <w:kern w:val="0"/>
                <w:sz w:val="18"/>
                <w:szCs w:val="18"/>
              </w:rPr>
            </w:pPr>
            <w:r>
              <w:rPr>
                <w:rFonts w:ascii="宋体" w:hAnsi="宋体" w:cs="宋体" w:hint="eastAsia"/>
                <w:kern w:val="0"/>
                <w:sz w:val="18"/>
                <w:szCs w:val="18"/>
              </w:rPr>
              <w:t>明确</w:t>
            </w:r>
          </w:p>
        </w:tc>
        <w:tc>
          <w:tcPr>
            <w:tcW w:w="932" w:type="dxa"/>
            <w:tcBorders>
              <w:top w:val="nil"/>
              <w:left w:val="nil"/>
              <w:bottom w:val="single" w:sz="4" w:space="0" w:color="000000"/>
              <w:right w:val="nil"/>
            </w:tcBorders>
            <w:shd w:val="clear" w:color="000000" w:fill="FFFFFF"/>
            <w:vAlign w:val="center"/>
          </w:tcPr>
          <w:p w:rsidR="00462812" w:rsidRDefault="00C04458">
            <w:pPr>
              <w:widowControl/>
              <w:spacing w:line="360" w:lineRule="exact"/>
              <w:jc w:val="center"/>
              <w:rPr>
                <w:rFonts w:ascii="宋体" w:hAnsi="宋体" w:cs="宋体"/>
                <w:kern w:val="0"/>
                <w:sz w:val="18"/>
                <w:szCs w:val="18"/>
              </w:rPr>
            </w:pPr>
            <w:r>
              <w:rPr>
                <w:rFonts w:ascii="宋体" w:hAnsi="宋体" w:cs="宋体" w:hint="eastAsia"/>
                <w:kern w:val="0"/>
                <w:sz w:val="18"/>
                <w:szCs w:val="18"/>
              </w:rPr>
              <w:t>明确</w:t>
            </w:r>
          </w:p>
        </w:tc>
        <w:tc>
          <w:tcPr>
            <w:tcW w:w="932" w:type="dxa"/>
            <w:tcBorders>
              <w:top w:val="nil"/>
              <w:left w:val="single" w:sz="4" w:space="0" w:color="auto"/>
              <w:bottom w:val="single" w:sz="4" w:space="0" w:color="auto"/>
              <w:right w:val="single" w:sz="4" w:space="0" w:color="auto"/>
            </w:tcBorders>
            <w:shd w:val="clear" w:color="000000" w:fill="FFFFFF"/>
            <w:noWrap/>
            <w:vAlign w:val="center"/>
          </w:tcPr>
          <w:p w:rsidR="00462812" w:rsidRDefault="00C04458">
            <w:pPr>
              <w:widowControl/>
              <w:jc w:val="center"/>
              <w:textAlignment w:val="center"/>
              <w:rPr>
                <w:rFonts w:ascii="宋体" w:hAnsi="宋体" w:cs="宋体"/>
                <w:kern w:val="0"/>
                <w:sz w:val="18"/>
                <w:szCs w:val="18"/>
              </w:rPr>
            </w:pPr>
            <w:r>
              <w:rPr>
                <w:rFonts w:ascii="宋体" w:hAnsi="宋体" w:cs="宋体" w:hint="eastAsia"/>
                <w:kern w:val="0"/>
                <w:sz w:val="18"/>
                <w:szCs w:val="18"/>
                <w:lang w:bidi="ar"/>
              </w:rPr>
              <w:t>2</w:t>
            </w:r>
          </w:p>
        </w:tc>
        <w:tc>
          <w:tcPr>
            <w:tcW w:w="932" w:type="dxa"/>
            <w:tcBorders>
              <w:top w:val="nil"/>
              <w:left w:val="nil"/>
              <w:bottom w:val="single" w:sz="4" w:space="0" w:color="auto"/>
              <w:right w:val="single" w:sz="4" w:space="0" w:color="auto"/>
            </w:tcBorders>
            <w:shd w:val="clear" w:color="000000" w:fill="FFFFFF"/>
            <w:noWrap/>
            <w:vAlign w:val="center"/>
          </w:tcPr>
          <w:p w:rsidR="00462812" w:rsidRDefault="00C04458">
            <w:pPr>
              <w:widowControl/>
              <w:jc w:val="center"/>
              <w:textAlignment w:val="center"/>
              <w:rPr>
                <w:rFonts w:ascii="宋体" w:hAnsi="宋体" w:cs="宋体"/>
                <w:kern w:val="0"/>
                <w:sz w:val="18"/>
                <w:szCs w:val="18"/>
              </w:rPr>
            </w:pPr>
            <w:r>
              <w:rPr>
                <w:rFonts w:ascii="宋体" w:hAnsi="宋体" w:cs="宋体" w:hint="eastAsia"/>
                <w:kern w:val="0"/>
                <w:sz w:val="18"/>
                <w:szCs w:val="18"/>
                <w:lang w:bidi="ar"/>
              </w:rPr>
              <w:t>2</w:t>
            </w:r>
          </w:p>
        </w:tc>
        <w:tc>
          <w:tcPr>
            <w:tcW w:w="1137" w:type="dxa"/>
            <w:tcBorders>
              <w:top w:val="nil"/>
              <w:left w:val="nil"/>
              <w:bottom w:val="single" w:sz="4" w:space="0" w:color="auto"/>
              <w:right w:val="single" w:sz="4" w:space="0" w:color="auto"/>
            </w:tcBorders>
            <w:shd w:val="clear" w:color="000000" w:fill="FFFFFF"/>
            <w:noWrap/>
            <w:vAlign w:val="center"/>
          </w:tcPr>
          <w:p w:rsidR="00462812" w:rsidRDefault="00C04458">
            <w:pPr>
              <w:widowControl/>
              <w:spacing w:line="360" w:lineRule="exact"/>
              <w:jc w:val="left"/>
              <w:rPr>
                <w:rFonts w:ascii="宋体" w:hAnsi="宋体" w:cs="宋体"/>
                <w:kern w:val="0"/>
                <w:sz w:val="18"/>
                <w:szCs w:val="18"/>
              </w:rPr>
            </w:pPr>
            <w:r>
              <w:rPr>
                <w:rFonts w:ascii="宋体" w:hAnsi="宋体" w:cs="宋体" w:hint="eastAsia"/>
                <w:kern w:val="0"/>
                <w:sz w:val="18"/>
                <w:szCs w:val="18"/>
              </w:rPr>
              <w:t xml:space="preserve">　</w:t>
            </w:r>
          </w:p>
        </w:tc>
        <w:tc>
          <w:tcPr>
            <w:tcW w:w="727" w:type="dxa"/>
            <w:tcBorders>
              <w:top w:val="nil"/>
              <w:left w:val="nil"/>
              <w:bottom w:val="single" w:sz="4" w:space="0" w:color="auto"/>
              <w:right w:val="single" w:sz="4" w:space="0" w:color="auto"/>
            </w:tcBorders>
            <w:shd w:val="clear" w:color="000000" w:fill="FFFFFF"/>
            <w:noWrap/>
            <w:vAlign w:val="center"/>
          </w:tcPr>
          <w:p w:rsidR="00462812" w:rsidRDefault="00C04458">
            <w:pPr>
              <w:widowControl/>
              <w:spacing w:line="360" w:lineRule="exact"/>
              <w:jc w:val="left"/>
              <w:rPr>
                <w:rFonts w:ascii="宋体" w:hAnsi="宋体" w:cs="宋体"/>
                <w:kern w:val="0"/>
                <w:sz w:val="18"/>
                <w:szCs w:val="18"/>
              </w:rPr>
            </w:pPr>
            <w:r>
              <w:rPr>
                <w:rFonts w:ascii="宋体" w:hAnsi="宋体" w:cs="宋体" w:hint="eastAsia"/>
                <w:kern w:val="0"/>
                <w:sz w:val="18"/>
                <w:szCs w:val="18"/>
              </w:rPr>
              <w:t xml:space="preserve">　</w:t>
            </w:r>
          </w:p>
        </w:tc>
      </w:tr>
      <w:tr w:rsidR="00462812">
        <w:trPr>
          <w:trHeight w:val="20"/>
          <w:jc w:val="center"/>
        </w:trPr>
        <w:tc>
          <w:tcPr>
            <w:tcW w:w="1068" w:type="dxa"/>
            <w:vMerge/>
            <w:tcBorders>
              <w:top w:val="nil"/>
              <w:left w:val="single" w:sz="4" w:space="0" w:color="000000"/>
              <w:bottom w:val="single" w:sz="4" w:space="0" w:color="000000"/>
              <w:right w:val="single" w:sz="4" w:space="0" w:color="000000"/>
            </w:tcBorders>
            <w:shd w:val="clear" w:color="auto" w:fill="auto"/>
            <w:vAlign w:val="center"/>
          </w:tcPr>
          <w:p w:rsidR="00462812" w:rsidRDefault="00462812">
            <w:pPr>
              <w:widowControl/>
              <w:spacing w:line="360" w:lineRule="exact"/>
              <w:jc w:val="left"/>
              <w:rPr>
                <w:rFonts w:ascii="宋体" w:hAnsi="宋体" w:cs="宋体"/>
                <w:kern w:val="0"/>
                <w:sz w:val="18"/>
                <w:szCs w:val="18"/>
              </w:rPr>
            </w:pPr>
          </w:p>
        </w:tc>
        <w:tc>
          <w:tcPr>
            <w:tcW w:w="1336" w:type="dxa"/>
            <w:vMerge w:val="restart"/>
            <w:tcBorders>
              <w:top w:val="nil"/>
              <w:left w:val="single" w:sz="4" w:space="0" w:color="000000"/>
              <w:bottom w:val="single" w:sz="4" w:space="0" w:color="000000"/>
              <w:right w:val="single" w:sz="4" w:space="0" w:color="000000"/>
            </w:tcBorders>
            <w:shd w:val="clear" w:color="000000" w:fill="FFFFFF"/>
            <w:vAlign w:val="center"/>
          </w:tcPr>
          <w:p w:rsidR="00462812" w:rsidRDefault="00C04458">
            <w:pPr>
              <w:widowControl/>
              <w:spacing w:line="360" w:lineRule="exact"/>
              <w:jc w:val="center"/>
              <w:rPr>
                <w:rFonts w:ascii="宋体" w:hAnsi="宋体" w:cs="宋体"/>
                <w:kern w:val="0"/>
                <w:sz w:val="18"/>
                <w:szCs w:val="18"/>
              </w:rPr>
            </w:pPr>
            <w:r>
              <w:rPr>
                <w:rFonts w:ascii="宋体" w:hAnsi="宋体" w:cs="宋体" w:hint="eastAsia"/>
                <w:kern w:val="0"/>
                <w:sz w:val="18"/>
                <w:szCs w:val="18"/>
              </w:rPr>
              <w:t>资金投入</w:t>
            </w:r>
          </w:p>
        </w:tc>
        <w:tc>
          <w:tcPr>
            <w:tcW w:w="1541" w:type="dxa"/>
            <w:tcBorders>
              <w:top w:val="nil"/>
              <w:left w:val="nil"/>
              <w:bottom w:val="single" w:sz="4" w:space="0" w:color="000000"/>
              <w:right w:val="single" w:sz="4" w:space="0" w:color="000000"/>
            </w:tcBorders>
            <w:shd w:val="clear" w:color="000000" w:fill="FFFFFF"/>
            <w:vAlign w:val="center"/>
          </w:tcPr>
          <w:p w:rsidR="00462812" w:rsidRDefault="00C04458">
            <w:pPr>
              <w:widowControl/>
              <w:spacing w:line="360" w:lineRule="exact"/>
              <w:jc w:val="center"/>
              <w:rPr>
                <w:rFonts w:ascii="宋体" w:hAnsi="宋体" w:cs="宋体"/>
                <w:kern w:val="0"/>
                <w:sz w:val="18"/>
                <w:szCs w:val="18"/>
              </w:rPr>
            </w:pPr>
            <w:r>
              <w:rPr>
                <w:rFonts w:ascii="宋体" w:hAnsi="宋体" w:cs="宋体" w:hint="eastAsia"/>
                <w:kern w:val="0"/>
                <w:sz w:val="18"/>
                <w:szCs w:val="18"/>
              </w:rPr>
              <w:t>预算编制科学性</w:t>
            </w:r>
          </w:p>
        </w:tc>
        <w:tc>
          <w:tcPr>
            <w:tcW w:w="991" w:type="dxa"/>
            <w:tcBorders>
              <w:top w:val="nil"/>
              <w:left w:val="nil"/>
              <w:bottom w:val="single" w:sz="4" w:space="0" w:color="000000"/>
              <w:right w:val="single" w:sz="4" w:space="0" w:color="000000"/>
            </w:tcBorders>
            <w:shd w:val="clear" w:color="000000" w:fill="FFFFFF"/>
            <w:vAlign w:val="center"/>
          </w:tcPr>
          <w:p w:rsidR="00462812" w:rsidRDefault="00C04458">
            <w:pPr>
              <w:widowControl/>
              <w:spacing w:line="360" w:lineRule="exact"/>
              <w:jc w:val="center"/>
              <w:rPr>
                <w:rFonts w:ascii="宋体" w:hAnsi="宋体" w:cs="宋体"/>
                <w:kern w:val="0"/>
                <w:sz w:val="18"/>
                <w:szCs w:val="18"/>
              </w:rPr>
            </w:pPr>
            <w:r>
              <w:rPr>
                <w:rFonts w:ascii="宋体" w:hAnsi="宋体" w:cs="宋体" w:hint="eastAsia"/>
                <w:kern w:val="0"/>
                <w:sz w:val="18"/>
                <w:szCs w:val="18"/>
              </w:rPr>
              <w:t>科学</w:t>
            </w:r>
          </w:p>
        </w:tc>
        <w:tc>
          <w:tcPr>
            <w:tcW w:w="932" w:type="dxa"/>
            <w:tcBorders>
              <w:top w:val="nil"/>
              <w:left w:val="nil"/>
              <w:bottom w:val="single" w:sz="4" w:space="0" w:color="000000"/>
              <w:right w:val="nil"/>
            </w:tcBorders>
            <w:shd w:val="clear" w:color="000000" w:fill="FFFFFF"/>
            <w:vAlign w:val="center"/>
          </w:tcPr>
          <w:p w:rsidR="00462812" w:rsidRDefault="00C04458">
            <w:pPr>
              <w:widowControl/>
              <w:spacing w:line="360" w:lineRule="exact"/>
              <w:jc w:val="center"/>
              <w:rPr>
                <w:rFonts w:ascii="宋体" w:hAnsi="宋体" w:cs="宋体"/>
                <w:kern w:val="0"/>
                <w:sz w:val="18"/>
                <w:szCs w:val="18"/>
              </w:rPr>
            </w:pPr>
            <w:r>
              <w:rPr>
                <w:rFonts w:ascii="宋体" w:hAnsi="宋体" w:cs="宋体" w:hint="eastAsia"/>
                <w:kern w:val="0"/>
                <w:sz w:val="18"/>
                <w:szCs w:val="18"/>
              </w:rPr>
              <w:t>科学</w:t>
            </w:r>
          </w:p>
        </w:tc>
        <w:tc>
          <w:tcPr>
            <w:tcW w:w="932" w:type="dxa"/>
            <w:tcBorders>
              <w:top w:val="nil"/>
              <w:left w:val="single" w:sz="4" w:space="0" w:color="auto"/>
              <w:bottom w:val="single" w:sz="4" w:space="0" w:color="auto"/>
              <w:right w:val="single" w:sz="4" w:space="0" w:color="auto"/>
            </w:tcBorders>
            <w:shd w:val="clear" w:color="000000" w:fill="FFFFFF"/>
            <w:noWrap/>
            <w:vAlign w:val="center"/>
          </w:tcPr>
          <w:p w:rsidR="00462812" w:rsidRDefault="00C04458">
            <w:pPr>
              <w:widowControl/>
              <w:jc w:val="center"/>
              <w:textAlignment w:val="center"/>
              <w:rPr>
                <w:rFonts w:ascii="宋体" w:hAnsi="宋体" w:cs="宋体"/>
                <w:kern w:val="0"/>
                <w:sz w:val="18"/>
                <w:szCs w:val="18"/>
              </w:rPr>
            </w:pPr>
            <w:r>
              <w:rPr>
                <w:rFonts w:ascii="宋体" w:hAnsi="宋体" w:cs="宋体" w:hint="eastAsia"/>
                <w:kern w:val="0"/>
                <w:sz w:val="18"/>
                <w:szCs w:val="18"/>
                <w:lang w:bidi="ar"/>
              </w:rPr>
              <w:t>2</w:t>
            </w:r>
          </w:p>
        </w:tc>
        <w:tc>
          <w:tcPr>
            <w:tcW w:w="932" w:type="dxa"/>
            <w:tcBorders>
              <w:top w:val="nil"/>
              <w:left w:val="nil"/>
              <w:bottom w:val="single" w:sz="4" w:space="0" w:color="auto"/>
              <w:right w:val="single" w:sz="4" w:space="0" w:color="auto"/>
            </w:tcBorders>
            <w:shd w:val="clear" w:color="000000" w:fill="FFFFFF"/>
            <w:noWrap/>
            <w:vAlign w:val="center"/>
          </w:tcPr>
          <w:p w:rsidR="00462812" w:rsidRDefault="00C04458">
            <w:pPr>
              <w:widowControl/>
              <w:jc w:val="center"/>
              <w:textAlignment w:val="center"/>
              <w:rPr>
                <w:rFonts w:ascii="宋体" w:hAnsi="宋体" w:cs="宋体"/>
                <w:kern w:val="0"/>
                <w:sz w:val="18"/>
                <w:szCs w:val="18"/>
              </w:rPr>
            </w:pPr>
            <w:r>
              <w:rPr>
                <w:rFonts w:ascii="宋体" w:hAnsi="宋体" w:cs="宋体" w:hint="eastAsia"/>
                <w:kern w:val="0"/>
                <w:sz w:val="18"/>
                <w:szCs w:val="18"/>
                <w:lang w:bidi="ar"/>
              </w:rPr>
              <w:t>2</w:t>
            </w:r>
          </w:p>
        </w:tc>
        <w:tc>
          <w:tcPr>
            <w:tcW w:w="1137" w:type="dxa"/>
            <w:tcBorders>
              <w:top w:val="nil"/>
              <w:left w:val="nil"/>
              <w:bottom w:val="single" w:sz="4" w:space="0" w:color="auto"/>
              <w:right w:val="single" w:sz="4" w:space="0" w:color="auto"/>
            </w:tcBorders>
            <w:shd w:val="clear" w:color="000000" w:fill="FFFFFF"/>
            <w:noWrap/>
            <w:vAlign w:val="center"/>
          </w:tcPr>
          <w:p w:rsidR="00462812" w:rsidRDefault="00C04458">
            <w:pPr>
              <w:widowControl/>
              <w:spacing w:line="360" w:lineRule="exact"/>
              <w:jc w:val="left"/>
              <w:rPr>
                <w:rFonts w:ascii="宋体" w:hAnsi="宋体" w:cs="宋体"/>
                <w:kern w:val="0"/>
                <w:sz w:val="18"/>
                <w:szCs w:val="18"/>
              </w:rPr>
            </w:pPr>
            <w:r>
              <w:rPr>
                <w:rFonts w:ascii="宋体" w:hAnsi="宋体" w:cs="宋体" w:hint="eastAsia"/>
                <w:kern w:val="0"/>
                <w:sz w:val="18"/>
                <w:szCs w:val="18"/>
              </w:rPr>
              <w:t xml:space="preserve">　</w:t>
            </w:r>
          </w:p>
        </w:tc>
        <w:tc>
          <w:tcPr>
            <w:tcW w:w="727" w:type="dxa"/>
            <w:tcBorders>
              <w:top w:val="nil"/>
              <w:left w:val="nil"/>
              <w:bottom w:val="single" w:sz="4" w:space="0" w:color="auto"/>
              <w:right w:val="single" w:sz="4" w:space="0" w:color="auto"/>
            </w:tcBorders>
            <w:shd w:val="clear" w:color="000000" w:fill="FFFFFF"/>
            <w:noWrap/>
            <w:vAlign w:val="center"/>
          </w:tcPr>
          <w:p w:rsidR="00462812" w:rsidRDefault="00C04458">
            <w:pPr>
              <w:widowControl/>
              <w:spacing w:line="360" w:lineRule="exact"/>
              <w:jc w:val="left"/>
              <w:rPr>
                <w:rFonts w:ascii="宋体" w:hAnsi="宋体" w:cs="宋体"/>
                <w:kern w:val="0"/>
                <w:sz w:val="18"/>
                <w:szCs w:val="18"/>
              </w:rPr>
            </w:pPr>
            <w:r>
              <w:rPr>
                <w:rFonts w:ascii="宋体" w:hAnsi="宋体" w:cs="宋体" w:hint="eastAsia"/>
                <w:kern w:val="0"/>
                <w:sz w:val="18"/>
                <w:szCs w:val="18"/>
              </w:rPr>
              <w:t xml:space="preserve">　</w:t>
            </w:r>
          </w:p>
        </w:tc>
      </w:tr>
      <w:tr w:rsidR="00462812">
        <w:trPr>
          <w:trHeight w:val="20"/>
          <w:jc w:val="center"/>
        </w:trPr>
        <w:tc>
          <w:tcPr>
            <w:tcW w:w="1068" w:type="dxa"/>
            <w:vMerge/>
            <w:tcBorders>
              <w:top w:val="nil"/>
              <w:left w:val="single" w:sz="4" w:space="0" w:color="000000"/>
              <w:bottom w:val="single" w:sz="4" w:space="0" w:color="000000"/>
              <w:right w:val="single" w:sz="4" w:space="0" w:color="000000"/>
            </w:tcBorders>
            <w:shd w:val="clear" w:color="auto" w:fill="auto"/>
            <w:vAlign w:val="center"/>
          </w:tcPr>
          <w:p w:rsidR="00462812" w:rsidRDefault="00462812">
            <w:pPr>
              <w:widowControl/>
              <w:spacing w:line="360" w:lineRule="exact"/>
              <w:jc w:val="left"/>
              <w:rPr>
                <w:rFonts w:ascii="宋体" w:hAnsi="宋体" w:cs="宋体"/>
                <w:kern w:val="0"/>
                <w:sz w:val="18"/>
                <w:szCs w:val="18"/>
              </w:rPr>
            </w:pPr>
          </w:p>
        </w:tc>
        <w:tc>
          <w:tcPr>
            <w:tcW w:w="1336" w:type="dxa"/>
            <w:vMerge/>
            <w:tcBorders>
              <w:top w:val="nil"/>
              <w:left w:val="single" w:sz="4" w:space="0" w:color="000000"/>
              <w:bottom w:val="single" w:sz="4" w:space="0" w:color="000000"/>
              <w:right w:val="single" w:sz="4" w:space="0" w:color="000000"/>
            </w:tcBorders>
            <w:shd w:val="clear" w:color="auto" w:fill="auto"/>
            <w:vAlign w:val="center"/>
          </w:tcPr>
          <w:p w:rsidR="00462812" w:rsidRDefault="00462812">
            <w:pPr>
              <w:widowControl/>
              <w:spacing w:line="360" w:lineRule="exact"/>
              <w:jc w:val="left"/>
              <w:rPr>
                <w:rFonts w:ascii="宋体" w:hAnsi="宋体" w:cs="宋体"/>
                <w:kern w:val="0"/>
                <w:sz w:val="18"/>
                <w:szCs w:val="18"/>
              </w:rPr>
            </w:pPr>
          </w:p>
        </w:tc>
        <w:tc>
          <w:tcPr>
            <w:tcW w:w="1541" w:type="dxa"/>
            <w:tcBorders>
              <w:top w:val="nil"/>
              <w:left w:val="nil"/>
              <w:bottom w:val="single" w:sz="4" w:space="0" w:color="000000"/>
              <w:right w:val="single" w:sz="4" w:space="0" w:color="000000"/>
            </w:tcBorders>
            <w:shd w:val="clear" w:color="000000" w:fill="FFFFFF"/>
            <w:vAlign w:val="center"/>
          </w:tcPr>
          <w:p w:rsidR="00462812" w:rsidRDefault="00C04458">
            <w:pPr>
              <w:widowControl/>
              <w:spacing w:line="360" w:lineRule="exact"/>
              <w:jc w:val="center"/>
              <w:rPr>
                <w:rFonts w:ascii="宋体" w:hAnsi="宋体" w:cs="宋体"/>
                <w:kern w:val="0"/>
                <w:sz w:val="18"/>
                <w:szCs w:val="18"/>
              </w:rPr>
            </w:pPr>
            <w:r>
              <w:rPr>
                <w:rFonts w:ascii="宋体" w:hAnsi="宋体" w:cs="宋体" w:hint="eastAsia"/>
                <w:kern w:val="0"/>
                <w:sz w:val="18"/>
                <w:szCs w:val="18"/>
              </w:rPr>
              <w:t>资金分配合理性</w:t>
            </w:r>
          </w:p>
        </w:tc>
        <w:tc>
          <w:tcPr>
            <w:tcW w:w="991" w:type="dxa"/>
            <w:tcBorders>
              <w:top w:val="nil"/>
              <w:left w:val="nil"/>
              <w:bottom w:val="single" w:sz="4" w:space="0" w:color="000000"/>
              <w:right w:val="single" w:sz="4" w:space="0" w:color="000000"/>
            </w:tcBorders>
            <w:shd w:val="clear" w:color="000000" w:fill="FFFFFF"/>
            <w:vAlign w:val="center"/>
          </w:tcPr>
          <w:p w:rsidR="00462812" w:rsidRDefault="00C04458">
            <w:pPr>
              <w:widowControl/>
              <w:spacing w:line="360" w:lineRule="exact"/>
              <w:jc w:val="center"/>
              <w:rPr>
                <w:rFonts w:ascii="宋体" w:hAnsi="宋体" w:cs="宋体"/>
                <w:kern w:val="0"/>
                <w:sz w:val="18"/>
                <w:szCs w:val="18"/>
              </w:rPr>
            </w:pPr>
            <w:r>
              <w:rPr>
                <w:rFonts w:ascii="宋体" w:hAnsi="宋体" w:cs="宋体" w:hint="eastAsia"/>
                <w:kern w:val="0"/>
                <w:sz w:val="18"/>
                <w:szCs w:val="18"/>
              </w:rPr>
              <w:t>合理</w:t>
            </w:r>
          </w:p>
        </w:tc>
        <w:tc>
          <w:tcPr>
            <w:tcW w:w="932" w:type="dxa"/>
            <w:tcBorders>
              <w:top w:val="nil"/>
              <w:left w:val="nil"/>
              <w:bottom w:val="single" w:sz="4" w:space="0" w:color="000000"/>
              <w:right w:val="nil"/>
            </w:tcBorders>
            <w:shd w:val="clear" w:color="000000" w:fill="FFFFFF"/>
            <w:vAlign w:val="center"/>
          </w:tcPr>
          <w:p w:rsidR="00462812" w:rsidRDefault="00C04458">
            <w:pPr>
              <w:widowControl/>
              <w:spacing w:line="360" w:lineRule="exact"/>
              <w:jc w:val="center"/>
              <w:rPr>
                <w:rFonts w:ascii="宋体" w:hAnsi="宋体" w:cs="宋体"/>
                <w:kern w:val="0"/>
                <w:sz w:val="18"/>
                <w:szCs w:val="18"/>
              </w:rPr>
            </w:pPr>
            <w:r>
              <w:rPr>
                <w:rFonts w:ascii="宋体" w:hAnsi="宋体" w:cs="宋体" w:hint="eastAsia"/>
                <w:kern w:val="0"/>
                <w:sz w:val="18"/>
                <w:szCs w:val="18"/>
              </w:rPr>
              <w:t>合理</w:t>
            </w:r>
          </w:p>
        </w:tc>
        <w:tc>
          <w:tcPr>
            <w:tcW w:w="932" w:type="dxa"/>
            <w:tcBorders>
              <w:top w:val="nil"/>
              <w:left w:val="single" w:sz="4" w:space="0" w:color="auto"/>
              <w:bottom w:val="single" w:sz="4" w:space="0" w:color="auto"/>
              <w:right w:val="single" w:sz="4" w:space="0" w:color="auto"/>
            </w:tcBorders>
            <w:shd w:val="clear" w:color="000000" w:fill="FFFFFF"/>
            <w:noWrap/>
            <w:vAlign w:val="center"/>
          </w:tcPr>
          <w:p w:rsidR="00462812" w:rsidRDefault="00C04458">
            <w:pPr>
              <w:widowControl/>
              <w:jc w:val="center"/>
              <w:textAlignment w:val="center"/>
              <w:rPr>
                <w:rFonts w:ascii="宋体" w:hAnsi="宋体" w:cs="宋体"/>
                <w:kern w:val="0"/>
                <w:sz w:val="18"/>
                <w:szCs w:val="18"/>
              </w:rPr>
            </w:pPr>
            <w:r>
              <w:rPr>
                <w:rFonts w:ascii="宋体" w:hAnsi="宋体" w:cs="宋体" w:hint="eastAsia"/>
                <w:kern w:val="0"/>
                <w:sz w:val="18"/>
                <w:szCs w:val="18"/>
                <w:lang w:bidi="ar"/>
              </w:rPr>
              <w:t>2</w:t>
            </w:r>
          </w:p>
        </w:tc>
        <w:tc>
          <w:tcPr>
            <w:tcW w:w="932" w:type="dxa"/>
            <w:tcBorders>
              <w:top w:val="nil"/>
              <w:left w:val="nil"/>
              <w:bottom w:val="single" w:sz="4" w:space="0" w:color="auto"/>
              <w:right w:val="single" w:sz="4" w:space="0" w:color="auto"/>
            </w:tcBorders>
            <w:shd w:val="clear" w:color="000000" w:fill="FFFFFF"/>
            <w:noWrap/>
            <w:vAlign w:val="center"/>
          </w:tcPr>
          <w:p w:rsidR="00462812" w:rsidRDefault="00C04458">
            <w:pPr>
              <w:widowControl/>
              <w:jc w:val="center"/>
              <w:textAlignment w:val="center"/>
              <w:rPr>
                <w:rFonts w:ascii="宋体" w:hAnsi="宋体" w:cs="宋体"/>
                <w:kern w:val="0"/>
                <w:sz w:val="18"/>
                <w:szCs w:val="18"/>
              </w:rPr>
            </w:pPr>
            <w:r>
              <w:rPr>
                <w:rFonts w:ascii="宋体" w:hAnsi="宋体" w:cs="宋体" w:hint="eastAsia"/>
                <w:kern w:val="0"/>
                <w:sz w:val="18"/>
                <w:szCs w:val="18"/>
                <w:lang w:bidi="ar"/>
              </w:rPr>
              <w:t>2</w:t>
            </w:r>
          </w:p>
        </w:tc>
        <w:tc>
          <w:tcPr>
            <w:tcW w:w="1137" w:type="dxa"/>
            <w:tcBorders>
              <w:top w:val="nil"/>
              <w:left w:val="nil"/>
              <w:bottom w:val="single" w:sz="4" w:space="0" w:color="auto"/>
              <w:right w:val="single" w:sz="4" w:space="0" w:color="auto"/>
            </w:tcBorders>
            <w:shd w:val="clear" w:color="000000" w:fill="FFFFFF"/>
            <w:noWrap/>
            <w:vAlign w:val="center"/>
          </w:tcPr>
          <w:p w:rsidR="00462812" w:rsidRDefault="00C04458">
            <w:pPr>
              <w:widowControl/>
              <w:spacing w:line="360" w:lineRule="exact"/>
              <w:jc w:val="left"/>
              <w:rPr>
                <w:rFonts w:ascii="宋体" w:hAnsi="宋体" w:cs="宋体"/>
                <w:kern w:val="0"/>
                <w:sz w:val="18"/>
                <w:szCs w:val="18"/>
              </w:rPr>
            </w:pPr>
            <w:r>
              <w:rPr>
                <w:rFonts w:ascii="宋体" w:hAnsi="宋体" w:cs="宋体" w:hint="eastAsia"/>
                <w:kern w:val="0"/>
                <w:sz w:val="18"/>
                <w:szCs w:val="18"/>
              </w:rPr>
              <w:t xml:space="preserve">　</w:t>
            </w:r>
          </w:p>
        </w:tc>
        <w:tc>
          <w:tcPr>
            <w:tcW w:w="727" w:type="dxa"/>
            <w:tcBorders>
              <w:top w:val="nil"/>
              <w:left w:val="nil"/>
              <w:bottom w:val="single" w:sz="4" w:space="0" w:color="auto"/>
              <w:right w:val="single" w:sz="4" w:space="0" w:color="auto"/>
            </w:tcBorders>
            <w:shd w:val="clear" w:color="000000" w:fill="FFFFFF"/>
            <w:noWrap/>
            <w:vAlign w:val="center"/>
          </w:tcPr>
          <w:p w:rsidR="00462812" w:rsidRDefault="00C04458">
            <w:pPr>
              <w:widowControl/>
              <w:spacing w:line="360" w:lineRule="exact"/>
              <w:jc w:val="left"/>
              <w:rPr>
                <w:rFonts w:ascii="宋体" w:hAnsi="宋体" w:cs="宋体"/>
                <w:kern w:val="0"/>
                <w:sz w:val="18"/>
                <w:szCs w:val="18"/>
              </w:rPr>
            </w:pPr>
            <w:r>
              <w:rPr>
                <w:rFonts w:ascii="宋体" w:hAnsi="宋体" w:cs="宋体" w:hint="eastAsia"/>
                <w:kern w:val="0"/>
                <w:sz w:val="18"/>
                <w:szCs w:val="18"/>
              </w:rPr>
              <w:t xml:space="preserve">　</w:t>
            </w:r>
          </w:p>
        </w:tc>
      </w:tr>
      <w:tr w:rsidR="00462812">
        <w:trPr>
          <w:trHeight w:val="20"/>
          <w:jc w:val="center"/>
        </w:trPr>
        <w:tc>
          <w:tcPr>
            <w:tcW w:w="1068" w:type="dxa"/>
            <w:vMerge w:val="restart"/>
            <w:tcBorders>
              <w:top w:val="nil"/>
              <w:left w:val="single" w:sz="4" w:space="0" w:color="000000"/>
              <w:bottom w:val="single" w:sz="4" w:space="0" w:color="000000"/>
              <w:right w:val="single" w:sz="4" w:space="0" w:color="000000"/>
            </w:tcBorders>
            <w:shd w:val="clear" w:color="000000" w:fill="FFFFFF"/>
            <w:vAlign w:val="center"/>
          </w:tcPr>
          <w:p w:rsidR="00462812" w:rsidRDefault="00C04458">
            <w:pPr>
              <w:widowControl/>
              <w:spacing w:line="360" w:lineRule="exact"/>
              <w:jc w:val="center"/>
              <w:rPr>
                <w:rFonts w:ascii="宋体" w:hAnsi="宋体" w:cs="宋体"/>
                <w:kern w:val="0"/>
                <w:sz w:val="18"/>
                <w:szCs w:val="18"/>
              </w:rPr>
            </w:pPr>
            <w:r>
              <w:rPr>
                <w:rFonts w:ascii="宋体" w:hAnsi="宋体" w:cs="宋体" w:hint="eastAsia"/>
                <w:kern w:val="0"/>
                <w:sz w:val="18"/>
                <w:szCs w:val="18"/>
              </w:rPr>
              <w:t>过程</w:t>
            </w:r>
          </w:p>
        </w:tc>
        <w:tc>
          <w:tcPr>
            <w:tcW w:w="1336" w:type="dxa"/>
            <w:vMerge w:val="restart"/>
            <w:tcBorders>
              <w:top w:val="nil"/>
              <w:left w:val="single" w:sz="4" w:space="0" w:color="000000"/>
              <w:bottom w:val="single" w:sz="4" w:space="0" w:color="000000"/>
              <w:right w:val="single" w:sz="4" w:space="0" w:color="000000"/>
            </w:tcBorders>
            <w:shd w:val="clear" w:color="000000" w:fill="FFFFFF"/>
            <w:vAlign w:val="center"/>
          </w:tcPr>
          <w:p w:rsidR="00462812" w:rsidRDefault="00C04458">
            <w:pPr>
              <w:widowControl/>
              <w:spacing w:line="360" w:lineRule="exact"/>
              <w:jc w:val="center"/>
              <w:rPr>
                <w:rFonts w:ascii="宋体" w:hAnsi="宋体" w:cs="宋体"/>
                <w:kern w:val="0"/>
                <w:sz w:val="18"/>
                <w:szCs w:val="18"/>
              </w:rPr>
            </w:pPr>
            <w:r>
              <w:rPr>
                <w:rFonts w:ascii="宋体" w:hAnsi="宋体" w:cs="宋体" w:hint="eastAsia"/>
                <w:kern w:val="0"/>
                <w:sz w:val="18"/>
                <w:szCs w:val="18"/>
              </w:rPr>
              <w:t>资金管理</w:t>
            </w:r>
          </w:p>
        </w:tc>
        <w:tc>
          <w:tcPr>
            <w:tcW w:w="1541" w:type="dxa"/>
            <w:tcBorders>
              <w:top w:val="nil"/>
              <w:left w:val="nil"/>
              <w:bottom w:val="single" w:sz="4" w:space="0" w:color="000000"/>
              <w:right w:val="single" w:sz="4" w:space="0" w:color="000000"/>
            </w:tcBorders>
            <w:shd w:val="clear" w:color="000000" w:fill="FFFFFF"/>
            <w:vAlign w:val="center"/>
          </w:tcPr>
          <w:p w:rsidR="00462812" w:rsidRDefault="00C04458">
            <w:pPr>
              <w:widowControl/>
              <w:spacing w:line="360" w:lineRule="exact"/>
              <w:jc w:val="center"/>
              <w:rPr>
                <w:rFonts w:ascii="宋体" w:hAnsi="宋体" w:cs="宋体"/>
                <w:kern w:val="0"/>
                <w:sz w:val="18"/>
                <w:szCs w:val="18"/>
              </w:rPr>
            </w:pPr>
            <w:r>
              <w:rPr>
                <w:rFonts w:ascii="宋体" w:hAnsi="宋体" w:cs="宋体" w:hint="eastAsia"/>
                <w:kern w:val="0"/>
                <w:sz w:val="18"/>
                <w:szCs w:val="18"/>
              </w:rPr>
              <w:t>资金到位率</w:t>
            </w:r>
          </w:p>
        </w:tc>
        <w:tc>
          <w:tcPr>
            <w:tcW w:w="991" w:type="dxa"/>
            <w:tcBorders>
              <w:top w:val="nil"/>
              <w:left w:val="nil"/>
              <w:bottom w:val="single" w:sz="4" w:space="0" w:color="000000"/>
              <w:right w:val="single" w:sz="4" w:space="0" w:color="000000"/>
            </w:tcBorders>
            <w:shd w:val="clear" w:color="000000" w:fill="FFFFFF"/>
            <w:vAlign w:val="center"/>
          </w:tcPr>
          <w:p w:rsidR="00462812" w:rsidRDefault="00C04458">
            <w:pPr>
              <w:widowControl/>
              <w:spacing w:line="360" w:lineRule="exact"/>
              <w:jc w:val="center"/>
              <w:rPr>
                <w:rFonts w:ascii="宋体" w:hAnsi="宋体" w:cs="宋体"/>
                <w:kern w:val="0"/>
                <w:sz w:val="18"/>
                <w:szCs w:val="18"/>
              </w:rPr>
            </w:pPr>
            <w:r>
              <w:rPr>
                <w:rFonts w:ascii="宋体" w:hAnsi="宋体" w:cs="宋体" w:hint="eastAsia"/>
                <w:kern w:val="0"/>
                <w:sz w:val="18"/>
                <w:szCs w:val="18"/>
              </w:rPr>
              <w:t>=100%</w:t>
            </w:r>
          </w:p>
        </w:tc>
        <w:tc>
          <w:tcPr>
            <w:tcW w:w="932" w:type="dxa"/>
            <w:tcBorders>
              <w:top w:val="nil"/>
              <w:left w:val="nil"/>
              <w:bottom w:val="single" w:sz="4" w:space="0" w:color="000000"/>
              <w:right w:val="nil"/>
            </w:tcBorders>
            <w:shd w:val="clear" w:color="000000" w:fill="FFFFFF"/>
            <w:vAlign w:val="center"/>
          </w:tcPr>
          <w:p w:rsidR="00462812" w:rsidRDefault="00C04458">
            <w:pPr>
              <w:widowControl/>
              <w:spacing w:line="360" w:lineRule="exact"/>
              <w:jc w:val="center"/>
              <w:rPr>
                <w:rFonts w:ascii="宋体" w:hAnsi="宋体" w:cs="宋体"/>
                <w:kern w:val="0"/>
                <w:sz w:val="18"/>
                <w:szCs w:val="18"/>
              </w:rPr>
            </w:pPr>
            <w:r>
              <w:rPr>
                <w:rFonts w:ascii="宋体" w:hAnsi="宋体" w:cs="宋体" w:hint="eastAsia"/>
                <w:kern w:val="0"/>
                <w:sz w:val="18"/>
                <w:szCs w:val="18"/>
              </w:rPr>
              <w:t>100%</w:t>
            </w:r>
            <w:r>
              <w:rPr>
                <w:rFonts w:ascii="宋体" w:hAnsi="宋体" w:cs="宋体" w:hint="eastAsia"/>
                <w:kern w:val="0"/>
                <w:sz w:val="18"/>
                <w:szCs w:val="18"/>
              </w:rPr>
              <w:t xml:space="preserve">　</w:t>
            </w:r>
          </w:p>
        </w:tc>
        <w:tc>
          <w:tcPr>
            <w:tcW w:w="932" w:type="dxa"/>
            <w:tcBorders>
              <w:top w:val="nil"/>
              <w:left w:val="single" w:sz="4" w:space="0" w:color="auto"/>
              <w:bottom w:val="single" w:sz="4" w:space="0" w:color="auto"/>
              <w:right w:val="single" w:sz="4" w:space="0" w:color="auto"/>
            </w:tcBorders>
            <w:shd w:val="clear" w:color="000000" w:fill="FFFFFF"/>
            <w:noWrap/>
            <w:vAlign w:val="center"/>
          </w:tcPr>
          <w:p w:rsidR="00462812" w:rsidRDefault="00C04458">
            <w:pPr>
              <w:widowControl/>
              <w:jc w:val="center"/>
              <w:textAlignment w:val="center"/>
              <w:rPr>
                <w:rFonts w:ascii="宋体" w:hAnsi="宋体" w:cs="宋体"/>
                <w:kern w:val="0"/>
                <w:sz w:val="18"/>
                <w:szCs w:val="18"/>
              </w:rPr>
            </w:pPr>
            <w:r>
              <w:rPr>
                <w:rFonts w:ascii="宋体" w:hAnsi="宋体" w:cs="宋体" w:hint="eastAsia"/>
                <w:kern w:val="0"/>
                <w:sz w:val="18"/>
                <w:szCs w:val="18"/>
                <w:lang w:bidi="ar"/>
              </w:rPr>
              <w:t>3</w:t>
            </w:r>
          </w:p>
        </w:tc>
        <w:tc>
          <w:tcPr>
            <w:tcW w:w="932" w:type="dxa"/>
            <w:tcBorders>
              <w:top w:val="nil"/>
              <w:left w:val="nil"/>
              <w:bottom w:val="single" w:sz="4" w:space="0" w:color="auto"/>
              <w:right w:val="single" w:sz="4" w:space="0" w:color="auto"/>
            </w:tcBorders>
            <w:shd w:val="clear" w:color="000000" w:fill="FFFFFF"/>
            <w:noWrap/>
            <w:vAlign w:val="center"/>
          </w:tcPr>
          <w:p w:rsidR="00462812" w:rsidRDefault="00C04458">
            <w:pPr>
              <w:widowControl/>
              <w:jc w:val="center"/>
              <w:textAlignment w:val="center"/>
              <w:rPr>
                <w:rFonts w:ascii="宋体" w:hAnsi="宋体" w:cs="宋体"/>
                <w:kern w:val="0"/>
                <w:sz w:val="18"/>
                <w:szCs w:val="18"/>
              </w:rPr>
            </w:pPr>
            <w:r>
              <w:rPr>
                <w:rFonts w:ascii="宋体" w:hAnsi="宋体" w:cs="宋体" w:hint="eastAsia"/>
                <w:kern w:val="0"/>
                <w:sz w:val="18"/>
                <w:szCs w:val="18"/>
                <w:lang w:bidi="ar"/>
              </w:rPr>
              <w:t>3</w:t>
            </w:r>
          </w:p>
        </w:tc>
        <w:tc>
          <w:tcPr>
            <w:tcW w:w="1137" w:type="dxa"/>
            <w:tcBorders>
              <w:top w:val="nil"/>
              <w:left w:val="nil"/>
              <w:bottom w:val="single" w:sz="4" w:space="0" w:color="auto"/>
              <w:right w:val="single" w:sz="4" w:space="0" w:color="auto"/>
            </w:tcBorders>
            <w:shd w:val="clear" w:color="000000" w:fill="FFFFFF"/>
            <w:noWrap/>
            <w:vAlign w:val="center"/>
          </w:tcPr>
          <w:p w:rsidR="00462812" w:rsidRDefault="00C04458">
            <w:pPr>
              <w:widowControl/>
              <w:spacing w:line="360" w:lineRule="exact"/>
              <w:jc w:val="left"/>
              <w:rPr>
                <w:rFonts w:ascii="宋体" w:hAnsi="宋体" w:cs="宋体"/>
                <w:kern w:val="0"/>
                <w:sz w:val="18"/>
                <w:szCs w:val="18"/>
              </w:rPr>
            </w:pPr>
            <w:r>
              <w:rPr>
                <w:rFonts w:ascii="宋体" w:hAnsi="宋体" w:cs="宋体" w:hint="eastAsia"/>
                <w:kern w:val="0"/>
                <w:sz w:val="18"/>
                <w:szCs w:val="18"/>
              </w:rPr>
              <w:t xml:space="preserve">　</w:t>
            </w:r>
          </w:p>
        </w:tc>
        <w:tc>
          <w:tcPr>
            <w:tcW w:w="727" w:type="dxa"/>
            <w:tcBorders>
              <w:top w:val="nil"/>
              <w:left w:val="nil"/>
              <w:bottom w:val="single" w:sz="4" w:space="0" w:color="auto"/>
              <w:right w:val="single" w:sz="4" w:space="0" w:color="auto"/>
            </w:tcBorders>
            <w:shd w:val="clear" w:color="000000" w:fill="FFFFFF"/>
            <w:noWrap/>
            <w:vAlign w:val="center"/>
          </w:tcPr>
          <w:p w:rsidR="00462812" w:rsidRDefault="00C04458">
            <w:pPr>
              <w:widowControl/>
              <w:spacing w:line="360" w:lineRule="exact"/>
              <w:jc w:val="left"/>
              <w:rPr>
                <w:rFonts w:ascii="宋体" w:hAnsi="宋体" w:cs="宋体"/>
                <w:kern w:val="0"/>
                <w:sz w:val="18"/>
                <w:szCs w:val="18"/>
              </w:rPr>
            </w:pPr>
            <w:r>
              <w:rPr>
                <w:rFonts w:ascii="宋体" w:hAnsi="宋体" w:cs="宋体" w:hint="eastAsia"/>
                <w:kern w:val="0"/>
                <w:sz w:val="18"/>
                <w:szCs w:val="18"/>
              </w:rPr>
              <w:t xml:space="preserve">　</w:t>
            </w:r>
          </w:p>
        </w:tc>
      </w:tr>
      <w:tr w:rsidR="00462812">
        <w:trPr>
          <w:trHeight w:val="20"/>
          <w:jc w:val="center"/>
        </w:trPr>
        <w:tc>
          <w:tcPr>
            <w:tcW w:w="1068" w:type="dxa"/>
            <w:vMerge/>
            <w:tcBorders>
              <w:top w:val="nil"/>
              <w:left w:val="single" w:sz="4" w:space="0" w:color="000000"/>
              <w:bottom w:val="single" w:sz="4" w:space="0" w:color="000000"/>
              <w:right w:val="single" w:sz="4" w:space="0" w:color="000000"/>
            </w:tcBorders>
            <w:shd w:val="clear" w:color="auto" w:fill="auto"/>
            <w:vAlign w:val="center"/>
          </w:tcPr>
          <w:p w:rsidR="00462812" w:rsidRDefault="00462812">
            <w:pPr>
              <w:widowControl/>
              <w:spacing w:line="360" w:lineRule="exact"/>
              <w:jc w:val="left"/>
              <w:rPr>
                <w:rFonts w:ascii="宋体" w:hAnsi="宋体" w:cs="宋体"/>
                <w:kern w:val="0"/>
                <w:sz w:val="18"/>
                <w:szCs w:val="18"/>
              </w:rPr>
            </w:pPr>
          </w:p>
        </w:tc>
        <w:tc>
          <w:tcPr>
            <w:tcW w:w="1336" w:type="dxa"/>
            <w:vMerge/>
            <w:tcBorders>
              <w:top w:val="nil"/>
              <w:left w:val="single" w:sz="4" w:space="0" w:color="000000"/>
              <w:bottom w:val="single" w:sz="4" w:space="0" w:color="000000"/>
              <w:right w:val="single" w:sz="4" w:space="0" w:color="000000"/>
            </w:tcBorders>
            <w:shd w:val="clear" w:color="auto" w:fill="auto"/>
            <w:vAlign w:val="center"/>
          </w:tcPr>
          <w:p w:rsidR="00462812" w:rsidRDefault="00462812">
            <w:pPr>
              <w:widowControl/>
              <w:spacing w:line="360" w:lineRule="exact"/>
              <w:jc w:val="left"/>
              <w:rPr>
                <w:rFonts w:ascii="宋体" w:hAnsi="宋体" w:cs="宋体"/>
                <w:kern w:val="0"/>
                <w:sz w:val="18"/>
                <w:szCs w:val="18"/>
              </w:rPr>
            </w:pPr>
          </w:p>
        </w:tc>
        <w:tc>
          <w:tcPr>
            <w:tcW w:w="1541" w:type="dxa"/>
            <w:tcBorders>
              <w:top w:val="nil"/>
              <w:left w:val="nil"/>
              <w:bottom w:val="single" w:sz="4" w:space="0" w:color="000000"/>
              <w:right w:val="single" w:sz="4" w:space="0" w:color="000000"/>
            </w:tcBorders>
            <w:shd w:val="clear" w:color="000000" w:fill="FFFFFF"/>
            <w:vAlign w:val="center"/>
          </w:tcPr>
          <w:p w:rsidR="00462812" w:rsidRDefault="00C04458">
            <w:pPr>
              <w:widowControl/>
              <w:spacing w:line="240" w:lineRule="exact"/>
              <w:jc w:val="center"/>
              <w:rPr>
                <w:rFonts w:ascii="宋体" w:hAnsi="宋体" w:cs="宋体"/>
                <w:kern w:val="0"/>
                <w:sz w:val="18"/>
                <w:szCs w:val="18"/>
              </w:rPr>
            </w:pPr>
            <w:r>
              <w:rPr>
                <w:rFonts w:ascii="宋体" w:hAnsi="宋体" w:cs="宋体" w:hint="eastAsia"/>
                <w:kern w:val="0"/>
                <w:sz w:val="18"/>
                <w:szCs w:val="18"/>
              </w:rPr>
              <w:t>预算执行率</w:t>
            </w:r>
          </w:p>
        </w:tc>
        <w:tc>
          <w:tcPr>
            <w:tcW w:w="991" w:type="dxa"/>
            <w:tcBorders>
              <w:top w:val="nil"/>
              <w:left w:val="nil"/>
              <w:bottom w:val="single" w:sz="4" w:space="0" w:color="000000"/>
              <w:right w:val="single" w:sz="4" w:space="0" w:color="000000"/>
            </w:tcBorders>
            <w:shd w:val="clear" w:color="000000" w:fill="FFFFFF"/>
            <w:vAlign w:val="center"/>
          </w:tcPr>
          <w:p w:rsidR="00462812" w:rsidRDefault="00C04458">
            <w:pPr>
              <w:widowControl/>
              <w:spacing w:line="240" w:lineRule="exact"/>
              <w:jc w:val="center"/>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100%</w:t>
            </w:r>
          </w:p>
        </w:tc>
        <w:tc>
          <w:tcPr>
            <w:tcW w:w="932" w:type="dxa"/>
            <w:tcBorders>
              <w:top w:val="nil"/>
              <w:left w:val="nil"/>
              <w:bottom w:val="single" w:sz="4" w:space="0" w:color="000000"/>
              <w:right w:val="nil"/>
            </w:tcBorders>
            <w:shd w:val="clear" w:color="000000" w:fill="FFFFFF"/>
            <w:vAlign w:val="center"/>
          </w:tcPr>
          <w:p w:rsidR="00462812" w:rsidRDefault="00C04458">
            <w:pPr>
              <w:widowControl/>
              <w:spacing w:line="240" w:lineRule="exact"/>
              <w:jc w:val="center"/>
              <w:rPr>
                <w:rFonts w:ascii="宋体" w:hAnsi="宋体" w:cs="宋体"/>
                <w:kern w:val="0"/>
                <w:sz w:val="18"/>
                <w:szCs w:val="18"/>
              </w:rPr>
            </w:pPr>
            <w:r>
              <w:rPr>
                <w:rFonts w:ascii="宋体" w:hAnsi="宋体" w:cs="宋体" w:hint="eastAsia"/>
                <w:kern w:val="0"/>
                <w:sz w:val="18"/>
                <w:szCs w:val="18"/>
              </w:rPr>
              <w:t>21.21%</w:t>
            </w:r>
            <w:r>
              <w:rPr>
                <w:rFonts w:ascii="宋体" w:hAnsi="宋体" w:cs="宋体" w:hint="eastAsia"/>
                <w:kern w:val="0"/>
                <w:sz w:val="18"/>
                <w:szCs w:val="18"/>
              </w:rPr>
              <w:t xml:space="preserve">　</w:t>
            </w:r>
          </w:p>
        </w:tc>
        <w:tc>
          <w:tcPr>
            <w:tcW w:w="932" w:type="dxa"/>
            <w:tcBorders>
              <w:top w:val="nil"/>
              <w:left w:val="single" w:sz="4" w:space="0" w:color="auto"/>
              <w:bottom w:val="single" w:sz="4" w:space="0" w:color="auto"/>
              <w:right w:val="single" w:sz="4" w:space="0" w:color="auto"/>
            </w:tcBorders>
            <w:shd w:val="clear" w:color="000000" w:fill="FFFFFF"/>
            <w:noWrap/>
            <w:vAlign w:val="center"/>
          </w:tcPr>
          <w:p w:rsidR="00462812" w:rsidRDefault="00C04458">
            <w:pPr>
              <w:widowControl/>
              <w:jc w:val="center"/>
              <w:textAlignment w:val="center"/>
              <w:rPr>
                <w:rFonts w:ascii="宋体" w:hAnsi="宋体" w:cs="宋体"/>
                <w:kern w:val="0"/>
                <w:sz w:val="18"/>
                <w:szCs w:val="18"/>
              </w:rPr>
            </w:pPr>
            <w:r>
              <w:rPr>
                <w:rFonts w:ascii="宋体" w:hAnsi="宋体" w:cs="宋体" w:hint="eastAsia"/>
                <w:kern w:val="0"/>
                <w:sz w:val="18"/>
                <w:szCs w:val="18"/>
                <w:lang w:bidi="ar"/>
              </w:rPr>
              <w:t>8</w:t>
            </w:r>
          </w:p>
        </w:tc>
        <w:tc>
          <w:tcPr>
            <w:tcW w:w="932" w:type="dxa"/>
            <w:tcBorders>
              <w:top w:val="nil"/>
              <w:left w:val="nil"/>
              <w:bottom w:val="single" w:sz="4" w:space="0" w:color="auto"/>
              <w:right w:val="single" w:sz="4" w:space="0" w:color="auto"/>
            </w:tcBorders>
            <w:shd w:val="clear" w:color="000000" w:fill="FFFFFF"/>
            <w:noWrap/>
            <w:vAlign w:val="center"/>
          </w:tcPr>
          <w:p w:rsidR="00462812" w:rsidRDefault="00C04458">
            <w:pPr>
              <w:widowControl/>
              <w:jc w:val="center"/>
              <w:textAlignment w:val="center"/>
              <w:rPr>
                <w:rFonts w:ascii="宋体" w:hAnsi="宋体" w:cs="宋体"/>
                <w:kern w:val="0"/>
                <w:sz w:val="18"/>
                <w:szCs w:val="18"/>
              </w:rPr>
            </w:pPr>
            <w:r>
              <w:rPr>
                <w:rFonts w:ascii="宋体" w:hAnsi="宋体" w:cs="宋体" w:hint="eastAsia"/>
                <w:kern w:val="0"/>
                <w:sz w:val="18"/>
                <w:szCs w:val="18"/>
                <w:lang w:bidi="ar"/>
              </w:rPr>
              <w:t>1.7</w:t>
            </w:r>
          </w:p>
        </w:tc>
        <w:tc>
          <w:tcPr>
            <w:tcW w:w="1137" w:type="dxa"/>
            <w:tcBorders>
              <w:top w:val="nil"/>
              <w:left w:val="nil"/>
              <w:bottom w:val="single" w:sz="4" w:space="0" w:color="auto"/>
              <w:right w:val="single" w:sz="4" w:space="0" w:color="auto"/>
            </w:tcBorders>
            <w:shd w:val="clear" w:color="000000" w:fill="FFFFFF"/>
            <w:noWrap/>
            <w:vAlign w:val="center"/>
          </w:tcPr>
          <w:p w:rsidR="00462812" w:rsidRDefault="00C04458">
            <w:pPr>
              <w:widowControl/>
              <w:spacing w:line="240" w:lineRule="exact"/>
              <w:jc w:val="left"/>
              <w:rPr>
                <w:rFonts w:ascii="宋体" w:hAnsi="宋体" w:cs="宋体"/>
                <w:kern w:val="0"/>
                <w:sz w:val="18"/>
                <w:szCs w:val="18"/>
              </w:rPr>
            </w:pPr>
            <w:r>
              <w:rPr>
                <w:rFonts w:ascii="宋体" w:hAnsi="宋体" w:cs="宋体" w:hint="eastAsia"/>
                <w:kern w:val="0"/>
                <w:sz w:val="18"/>
                <w:szCs w:val="18"/>
              </w:rPr>
              <w:t>部分项目待验收</w:t>
            </w:r>
          </w:p>
        </w:tc>
        <w:tc>
          <w:tcPr>
            <w:tcW w:w="727" w:type="dxa"/>
            <w:tcBorders>
              <w:top w:val="nil"/>
              <w:left w:val="nil"/>
              <w:bottom w:val="single" w:sz="4" w:space="0" w:color="auto"/>
              <w:right w:val="single" w:sz="4" w:space="0" w:color="auto"/>
            </w:tcBorders>
            <w:shd w:val="clear" w:color="000000" w:fill="FFFFFF"/>
            <w:noWrap/>
            <w:vAlign w:val="center"/>
          </w:tcPr>
          <w:p w:rsidR="00462812" w:rsidRDefault="00C04458">
            <w:pPr>
              <w:widowControl/>
              <w:spacing w:line="240" w:lineRule="exact"/>
              <w:jc w:val="left"/>
              <w:rPr>
                <w:rFonts w:ascii="宋体" w:hAnsi="宋体" w:cs="宋体"/>
                <w:kern w:val="0"/>
                <w:sz w:val="18"/>
                <w:szCs w:val="18"/>
              </w:rPr>
            </w:pPr>
            <w:r>
              <w:rPr>
                <w:rFonts w:ascii="宋体" w:hAnsi="宋体" w:cs="宋体" w:hint="eastAsia"/>
                <w:kern w:val="0"/>
                <w:sz w:val="18"/>
                <w:szCs w:val="18"/>
              </w:rPr>
              <w:t xml:space="preserve">　</w:t>
            </w:r>
          </w:p>
        </w:tc>
      </w:tr>
      <w:tr w:rsidR="00462812">
        <w:trPr>
          <w:trHeight w:val="20"/>
          <w:jc w:val="center"/>
        </w:trPr>
        <w:tc>
          <w:tcPr>
            <w:tcW w:w="1068" w:type="dxa"/>
            <w:vMerge/>
            <w:tcBorders>
              <w:top w:val="nil"/>
              <w:left w:val="single" w:sz="4" w:space="0" w:color="000000"/>
              <w:bottom w:val="single" w:sz="4" w:space="0" w:color="000000"/>
              <w:right w:val="single" w:sz="4" w:space="0" w:color="000000"/>
            </w:tcBorders>
            <w:shd w:val="clear" w:color="auto" w:fill="auto"/>
            <w:vAlign w:val="center"/>
          </w:tcPr>
          <w:p w:rsidR="00462812" w:rsidRDefault="00462812">
            <w:pPr>
              <w:widowControl/>
              <w:spacing w:line="360" w:lineRule="exact"/>
              <w:jc w:val="left"/>
              <w:rPr>
                <w:rFonts w:ascii="宋体" w:hAnsi="宋体" w:cs="宋体"/>
                <w:kern w:val="0"/>
                <w:sz w:val="18"/>
                <w:szCs w:val="18"/>
              </w:rPr>
            </w:pPr>
          </w:p>
        </w:tc>
        <w:tc>
          <w:tcPr>
            <w:tcW w:w="1336" w:type="dxa"/>
            <w:vMerge/>
            <w:tcBorders>
              <w:top w:val="nil"/>
              <w:left w:val="single" w:sz="4" w:space="0" w:color="000000"/>
              <w:bottom w:val="single" w:sz="4" w:space="0" w:color="000000"/>
              <w:right w:val="single" w:sz="4" w:space="0" w:color="000000"/>
            </w:tcBorders>
            <w:shd w:val="clear" w:color="auto" w:fill="auto"/>
            <w:vAlign w:val="center"/>
          </w:tcPr>
          <w:p w:rsidR="00462812" w:rsidRDefault="00462812">
            <w:pPr>
              <w:widowControl/>
              <w:spacing w:line="360" w:lineRule="exact"/>
              <w:jc w:val="left"/>
              <w:rPr>
                <w:rFonts w:ascii="宋体" w:hAnsi="宋体" w:cs="宋体"/>
                <w:kern w:val="0"/>
                <w:sz w:val="18"/>
                <w:szCs w:val="18"/>
              </w:rPr>
            </w:pPr>
          </w:p>
        </w:tc>
        <w:tc>
          <w:tcPr>
            <w:tcW w:w="1541" w:type="dxa"/>
            <w:tcBorders>
              <w:top w:val="nil"/>
              <w:left w:val="nil"/>
              <w:bottom w:val="single" w:sz="4" w:space="0" w:color="000000"/>
              <w:right w:val="single" w:sz="4" w:space="0" w:color="000000"/>
            </w:tcBorders>
            <w:shd w:val="clear" w:color="000000" w:fill="FFFFFF"/>
            <w:vAlign w:val="center"/>
          </w:tcPr>
          <w:p w:rsidR="00462812" w:rsidRDefault="00C04458">
            <w:pPr>
              <w:widowControl/>
              <w:spacing w:line="360" w:lineRule="exact"/>
              <w:jc w:val="center"/>
              <w:rPr>
                <w:rFonts w:ascii="宋体" w:hAnsi="宋体" w:cs="宋体"/>
                <w:kern w:val="0"/>
                <w:sz w:val="18"/>
                <w:szCs w:val="18"/>
              </w:rPr>
            </w:pPr>
            <w:r>
              <w:rPr>
                <w:rFonts w:ascii="宋体" w:hAnsi="宋体" w:cs="宋体" w:hint="eastAsia"/>
                <w:kern w:val="0"/>
                <w:sz w:val="18"/>
                <w:szCs w:val="18"/>
              </w:rPr>
              <w:t>资金使用合</w:t>
            </w:r>
            <w:proofErr w:type="gramStart"/>
            <w:r>
              <w:rPr>
                <w:rFonts w:ascii="宋体" w:hAnsi="宋体" w:cs="宋体" w:hint="eastAsia"/>
                <w:kern w:val="0"/>
                <w:sz w:val="18"/>
                <w:szCs w:val="18"/>
              </w:rPr>
              <w:t>规</w:t>
            </w:r>
            <w:proofErr w:type="gramEnd"/>
            <w:r>
              <w:rPr>
                <w:rFonts w:ascii="宋体" w:hAnsi="宋体" w:cs="宋体" w:hint="eastAsia"/>
                <w:kern w:val="0"/>
                <w:sz w:val="18"/>
                <w:szCs w:val="18"/>
              </w:rPr>
              <w:t>性</w:t>
            </w:r>
          </w:p>
        </w:tc>
        <w:tc>
          <w:tcPr>
            <w:tcW w:w="991" w:type="dxa"/>
            <w:tcBorders>
              <w:top w:val="nil"/>
              <w:left w:val="nil"/>
              <w:bottom w:val="single" w:sz="4" w:space="0" w:color="000000"/>
              <w:right w:val="single" w:sz="4" w:space="0" w:color="000000"/>
            </w:tcBorders>
            <w:shd w:val="clear" w:color="000000" w:fill="FFFFFF"/>
            <w:vAlign w:val="center"/>
          </w:tcPr>
          <w:p w:rsidR="00462812" w:rsidRDefault="00C04458">
            <w:pPr>
              <w:widowControl/>
              <w:spacing w:line="360" w:lineRule="exact"/>
              <w:jc w:val="center"/>
              <w:rPr>
                <w:rFonts w:ascii="宋体" w:hAnsi="宋体" w:cs="宋体"/>
                <w:kern w:val="0"/>
                <w:sz w:val="18"/>
                <w:szCs w:val="18"/>
              </w:rPr>
            </w:pPr>
            <w:r>
              <w:rPr>
                <w:rFonts w:ascii="宋体" w:hAnsi="宋体" w:cs="宋体" w:hint="eastAsia"/>
                <w:kern w:val="0"/>
                <w:sz w:val="18"/>
                <w:szCs w:val="18"/>
              </w:rPr>
              <w:t>合</w:t>
            </w:r>
            <w:proofErr w:type="gramStart"/>
            <w:r>
              <w:rPr>
                <w:rFonts w:ascii="宋体" w:hAnsi="宋体" w:cs="宋体" w:hint="eastAsia"/>
                <w:kern w:val="0"/>
                <w:sz w:val="18"/>
                <w:szCs w:val="18"/>
              </w:rPr>
              <w:t>规</w:t>
            </w:r>
            <w:proofErr w:type="gramEnd"/>
          </w:p>
        </w:tc>
        <w:tc>
          <w:tcPr>
            <w:tcW w:w="932" w:type="dxa"/>
            <w:tcBorders>
              <w:top w:val="nil"/>
              <w:left w:val="nil"/>
              <w:bottom w:val="single" w:sz="4" w:space="0" w:color="000000"/>
              <w:right w:val="nil"/>
            </w:tcBorders>
            <w:shd w:val="clear" w:color="000000" w:fill="FFFFFF"/>
            <w:vAlign w:val="center"/>
          </w:tcPr>
          <w:p w:rsidR="00462812" w:rsidRDefault="00C04458">
            <w:pPr>
              <w:widowControl/>
              <w:spacing w:line="360" w:lineRule="exact"/>
              <w:jc w:val="center"/>
              <w:rPr>
                <w:rFonts w:ascii="宋体" w:hAnsi="宋体" w:cs="宋体"/>
                <w:kern w:val="0"/>
                <w:sz w:val="18"/>
                <w:szCs w:val="18"/>
              </w:rPr>
            </w:pPr>
            <w:r>
              <w:rPr>
                <w:rFonts w:ascii="宋体" w:hAnsi="宋体" w:cs="宋体" w:hint="eastAsia"/>
                <w:kern w:val="0"/>
                <w:sz w:val="18"/>
                <w:szCs w:val="18"/>
              </w:rPr>
              <w:t>合</w:t>
            </w:r>
            <w:proofErr w:type="gramStart"/>
            <w:r>
              <w:rPr>
                <w:rFonts w:ascii="宋体" w:hAnsi="宋体" w:cs="宋体" w:hint="eastAsia"/>
                <w:kern w:val="0"/>
                <w:sz w:val="18"/>
                <w:szCs w:val="18"/>
              </w:rPr>
              <w:t>规</w:t>
            </w:r>
            <w:proofErr w:type="gramEnd"/>
          </w:p>
        </w:tc>
        <w:tc>
          <w:tcPr>
            <w:tcW w:w="932" w:type="dxa"/>
            <w:tcBorders>
              <w:top w:val="nil"/>
              <w:left w:val="single" w:sz="4" w:space="0" w:color="auto"/>
              <w:bottom w:val="single" w:sz="4" w:space="0" w:color="auto"/>
              <w:right w:val="single" w:sz="4" w:space="0" w:color="auto"/>
            </w:tcBorders>
            <w:shd w:val="clear" w:color="000000" w:fill="FFFFFF"/>
            <w:noWrap/>
            <w:vAlign w:val="center"/>
          </w:tcPr>
          <w:p w:rsidR="00462812" w:rsidRDefault="00C04458">
            <w:pPr>
              <w:widowControl/>
              <w:jc w:val="center"/>
              <w:textAlignment w:val="center"/>
              <w:rPr>
                <w:rFonts w:ascii="宋体" w:hAnsi="宋体" w:cs="宋体"/>
                <w:kern w:val="0"/>
                <w:sz w:val="18"/>
                <w:szCs w:val="18"/>
              </w:rPr>
            </w:pPr>
            <w:r>
              <w:rPr>
                <w:rFonts w:ascii="宋体" w:hAnsi="宋体" w:cs="宋体" w:hint="eastAsia"/>
                <w:kern w:val="0"/>
                <w:sz w:val="18"/>
                <w:szCs w:val="18"/>
                <w:lang w:bidi="ar"/>
              </w:rPr>
              <w:t>3</w:t>
            </w:r>
          </w:p>
        </w:tc>
        <w:tc>
          <w:tcPr>
            <w:tcW w:w="932" w:type="dxa"/>
            <w:tcBorders>
              <w:top w:val="nil"/>
              <w:left w:val="nil"/>
              <w:bottom w:val="single" w:sz="4" w:space="0" w:color="auto"/>
              <w:right w:val="single" w:sz="4" w:space="0" w:color="auto"/>
            </w:tcBorders>
            <w:shd w:val="clear" w:color="000000" w:fill="FFFFFF"/>
            <w:noWrap/>
            <w:vAlign w:val="center"/>
          </w:tcPr>
          <w:p w:rsidR="00462812" w:rsidRDefault="00C04458">
            <w:pPr>
              <w:widowControl/>
              <w:jc w:val="center"/>
              <w:textAlignment w:val="center"/>
              <w:rPr>
                <w:rFonts w:ascii="宋体" w:hAnsi="宋体" w:cs="宋体"/>
                <w:kern w:val="0"/>
                <w:sz w:val="18"/>
                <w:szCs w:val="18"/>
              </w:rPr>
            </w:pPr>
            <w:r>
              <w:rPr>
                <w:rFonts w:ascii="宋体" w:hAnsi="宋体" w:cs="宋体" w:hint="eastAsia"/>
                <w:kern w:val="0"/>
                <w:sz w:val="18"/>
                <w:szCs w:val="18"/>
                <w:lang w:bidi="ar"/>
              </w:rPr>
              <w:t>3</w:t>
            </w:r>
          </w:p>
        </w:tc>
        <w:tc>
          <w:tcPr>
            <w:tcW w:w="1137" w:type="dxa"/>
            <w:tcBorders>
              <w:top w:val="nil"/>
              <w:left w:val="nil"/>
              <w:bottom w:val="single" w:sz="4" w:space="0" w:color="auto"/>
              <w:right w:val="single" w:sz="4" w:space="0" w:color="auto"/>
            </w:tcBorders>
            <w:shd w:val="clear" w:color="000000" w:fill="FFFFFF"/>
            <w:noWrap/>
            <w:vAlign w:val="center"/>
          </w:tcPr>
          <w:p w:rsidR="00462812" w:rsidRDefault="00C04458">
            <w:pPr>
              <w:widowControl/>
              <w:spacing w:line="360" w:lineRule="exact"/>
              <w:jc w:val="left"/>
              <w:rPr>
                <w:rFonts w:ascii="宋体" w:hAnsi="宋体" w:cs="宋体"/>
                <w:kern w:val="0"/>
                <w:sz w:val="18"/>
                <w:szCs w:val="18"/>
              </w:rPr>
            </w:pPr>
            <w:r>
              <w:rPr>
                <w:rFonts w:ascii="宋体" w:hAnsi="宋体" w:cs="宋体" w:hint="eastAsia"/>
                <w:kern w:val="0"/>
                <w:sz w:val="18"/>
                <w:szCs w:val="18"/>
              </w:rPr>
              <w:t xml:space="preserve">　</w:t>
            </w:r>
          </w:p>
        </w:tc>
        <w:tc>
          <w:tcPr>
            <w:tcW w:w="727" w:type="dxa"/>
            <w:tcBorders>
              <w:top w:val="nil"/>
              <w:left w:val="nil"/>
              <w:bottom w:val="single" w:sz="4" w:space="0" w:color="auto"/>
              <w:right w:val="single" w:sz="4" w:space="0" w:color="auto"/>
            </w:tcBorders>
            <w:shd w:val="clear" w:color="000000" w:fill="FFFFFF"/>
            <w:noWrap/>
            <w:vAlign w:val="center"/>
          </w:tcPr>
          <w:p w:rsidR="00462812" w:rsidRDefault="00C04458">
            <w:pPr>
              <w:widowControl/>
              <w:spacing w:line="360" w:lineRule="exact"/>
              <w:jc w:val="left"/>
              <w:rPr>
                <w:rFonts w:ascii="宋体" w:hAnsi="宋体" w:cs="宋体"/>
                <w:kern w:val="0"/>
                <w:sz w:val="18"/>
                <w:szCs w:val="18"/>
              </w:rPr>
            </w:pPr>
            <w:r>
              <w:rPr>
                <w:rFonts w:ascii="宋体" w:hAnsi="宋体" w:cs="宋体" w:hint="eastAsia"/>
                <w:kern w:val="0"/>
                <w:sz w:val="18"/>
                <w:szCs w:val="18"/>
              </w:rPr>
              <w:t xml:space="preserve">　</w:t>
            </w:r>
          </w:p>
        </w:tc>
      </w:tr>
      <w:tr w:rsidR="00462812">
        <w:trPr>
          <w:trHeight w:val="20"/>
          <w:jc w:val="center"/>
        </w:trPr>
        <w:tc>
          <w:tcPr>
            <w:tcW w:w="1068" w:type="dxa"/>
            <w:vMerge/>
            <w:tcBorders>
              <w:top w:val="nil"/>
              <w:left w:val="single" w:sz="4" w:space="0" w:color="000000"/>
              <w:bottom w:val="single" w:sz="4" w:space="0" w:color="000000"/>
              <w:right w:val="single" w:sz="4" w:space="0" w:color="000000"/>
            </w:tcBorders>
            <w:shd w:val="clear" w:color="auto" w:fill="auto"/>
            <w:vAlign w:val="center"/>
          </w:tcPr>
          <w:p w:rsidR="00462812" w:rsidRDefault="00462812">
            <w:pPr>
              <w:widowControl/>
              <w:spacing w:line="360" w:lineRule="exact"/>
              <w:jc w:val="left"/>
              <w:rPr>
                <w:rFonts w:ascii="宋体" w:hAnsi="宋体" w:cs="宋体"/>
                <w:kern w:val="0"/>
                <w:sz w:val="18"/>
                <w:szCs w:val="18"/>
              </w:rPr>
            </w:pPr>
          </w:p>
        </w:tc>
        <w:tc>
          <w:tcPr>
            <w:tcW w:w="1336" w:type="dxa"/>
            <w:vMerge w:val="restart"/>
            <w:tcBorders>
              <w:top w:val="nil"/>
              <w:left w:val="single" w:sz="4" w:space="0" w:color="000000"/>
              <w:bottom w:val="single" w:sz="4" w:space="0" w:color="000000"/>
              <w:right w:val="single" w:sz="4" w:space="0" w:color="000000"/>
            </w:tcBorders>
            <w:shd w:val="clear" w:color="000000" w:fill="FFFFFF"/>
            <w:vAlign w:val="center"/>
          </w:tcPr>
          <w:p w:rsidR="00462812" w:rsidRDefault="00C04458">
            <w:pPr>
              <w:widowControl/>
              <w:spacing w:line="360" w:lineRule="exact"/>
              <w:jc w:val="center"/>
              <w:rPr>
                <w:rFonts w:ascii="宋体" w:hAnsi="宋体" w:cs="宋体"/>
                <w:kern w:val="0"/>
                <w:sz w:val="18"/>
                <w:szCs w:val="18"/>
              </w:rPr>
            </w:pPr>
            <w:r>
              <w:rPr>
                <w:rFonts w:ascii="宋体" w:hAnsi="宋体" w:cs="宋体" w:hint="eastAsia"/>
                <w:kern w:val="0"/>
                <w:sz w:val="18"/>
                <w:szCs w:val="18"/>
              </w:rPr>
              <w:t>组织实施</w:t>
            </w:r>
          </w:p>
        </w:tc>
        <w:tc>
          <w:tcPr>
            <w:tcW w:w="1541" w:type="dxa"/>
            <w:tcBorders>
              <w:top w:val="nil"/>
              <w:left w:val="nil"/>
              <w:bottom w:val="single" w:sz="4" w:space="0" w:color="000000"/>
              <w:right w:val="single" w:sz="4" w:space="0" w:color="000000"/>
            </w:tcBorders>
            <w:shd w:val="clear" w:color="000000" w:fill="FFFFFF"/>
            <w:vAlign w:val="center"/>
          </w:tcPr>
          <w:p w:rsidR="00462812" w:rsidRDefault="00C04458">
            <w:pPr>
              <w:widowControl/>
              <w:spacing w:line="300" w:lineRule="exact"/>
              <w:jc w:val="center"/>
              <w:rPr>
                <w:rFonts w:ascii="宋体" w:hAnsi="宋体" w:cs="宋体"/>
                <w:kern w:val="0"/>
                <w:sz w:val="18"/>
                <w:szCs w:val="18"/>
              </w:rPr>
            </w:pPr>
            <w:r>
              <w:rPr>
                <w:rFonts w:ascii="宋体" w:hAnsi="宋体" w:cs="宋体" w:hint="eastAsia"/>
                <w:kern w:val="0"/>
                <w:sz w:val="18"/>
                <w:szCs w:val="18"/>
              </w:rPr>
              <w:t>管理制度健全性</w:t>
            </w:r>
          </w:p>
        </w:tc>
        <w:tc>
          <w:tcPr>
            <w:tcW w:w="991" w:type="dxa"/>
            <w:tcBorders>
              <w:top w:val="nil"/>
              <w:left w:val="nil"/>
              <w:bottom w:val="single" w:sz="4" w:space="0" w:color="000000"/>
              <w:right w:val="single" w:sz="4" w:space="0" w:color="000000"/>
            </w:tcBorders>
            <w:shd w:val="clear" w:color="000000" w:fill="FFFFFF"/>
            <w:vAlign w:val="center"/>
          </w:tcPr>
          <w:p w:rsidR="00462812" w:rsidRDefault="00C04458">
            <w:pPr>
              <w:widowControl/>
              <w:spacing w:line="300" w:lineRule="exact"/>
              <w:jc w:val="center"/>
              <w:rPr>
                <w:rFonts w:ascii="宋体" w:hAnsi="宋体" w:cs="宋体"/>
                <w:kern w:val="0"/>
                <w:sz w:val="18"/>
                <w:szCs w:val="18"/>
              </w:rPr>
            </w:pPr>
            <w:r>
              <w:rPr>
                <w:rFonts w:ascii="宋体" w:hAnsi="宋体" w:cs="宋体" w:hint="eastAsia"/>
                <w:kern w:val="0"/>
                <w:sz w:val="18"/>
                <w:szCs w:val="18"/>
              </w:rPr>
              <w:t>健全</w:t>
            </w:r>
          </w:p>
        </w:tc>
        <w:tc>
          <w:tcPr>
            <w:tcW w:w="932" w:type="dxa"/>
            <w:tcBorders>
              <w:top w:val="nil"/>
              <w:left w:val="nil"/>
              <w:bottom w:val="single" w:sz="4" w:space="0" w:color="000000"/>
              <w:right w:val="nil"/>
            </w:tcBorders>
            <w:shd w:val="clear" w:color="000000" w:fill="FFFFFF"/>
            <w:vAlign w:val="center"/>
          </w:tcPr>
          <w:p w:rsidR="00462812" w:rsidRDefault="00C04458">
            <w:pPr>
              <w:widowControl/>
              <w:spacing w:line="300" w:lineRule="exact"/>
              <w:jc w:val="center"/>
              <w:rPr>
                <w:rFonts w:ascii="宋体" w:hAnsi="宋体" w:cs="宋体"/>
                <w:kern w:val="0"/>
                <w:sz w:val="18"/>
                <w:szCs w:val="18"/>
              </w:rPr>
            </w:pPr>
            <w:r>
              <w:rPr>
                <w:rFonts w:ascii="宋体" w:hAnsi="宋体" w:cs="宋体" w:hint="eastAsia"/>
                <w:kern w:val="0"/>
                <w:sz w:val="18"/>
                <w:szCs w:val="18"/>
              </w:rPr>
              <w:t>健全</w:t>
            </w:r>
          </w:p>
        </w:tc>
        <w:tc>
          <w:tcPr>
            <w:tcW w:w="932" w:type="dxa"/>
            <w:tcBorders>
              <w:top w:val="nil"/>
              <w:left w:val="single" w:sz="4" w:space="0" w:color="auto"/>
              <w:bottom w:val="single" w:sz="4" w:space="0" w:color="auto"/>
              <w:right w:val="single" w:sz="4" w:space="0" w:color="auto"/>
            </w:tcBorders>
            <w:shd w:val="clear" w:color="000000" w:fill="FFFFFF"/>
            <w:noWrap/>
            <w:vAlign w:val="center"/>
          </w:tcPr>
          <w:p w:rsidR="00462812" w:rsidRDefault="00C04458">
            <w:pPr>
              <w:widowControl/>
              <w:spacing w:line="300" w:lineRule="exact"/>
              <w:jc w:val="center"/>
              <w:textAlignment w:val="center"/>
              <w:rPr>
                <w:rFonts w:ascii="宋体" w:hAnsi="宋体" w:cs="宋体"/>
                <w:kern w:val="0"/>
                <w:sz w:val="18"/>
                <w:szCs w:val="18"/>
              </w:rPr>
            </w:pPr>
            <w:r>
              <w:rPr>
                <w:rFonts w:ascii="宋体" w:hAnsi="宋体" w:cs="宋体" w:hint="eastAsia"/>
                <w:kern w:val="0"/>
                <w:sz w:val="18"/>
                <w:szCs w:val="18"/>
                <w:lang w:bidi="ar"/>
              </w:rPr>
              <w:t>2</w:t>
            </w:r>
          </w:p>
        </w:tc>
        <w:tc>
          <w:tcPr>
            <w:tcW w:w="932" w:type="dxa"/>
            <w:tcBorders>
              <w:top w:val="nil"/>
              <w:left w:val="nil"/>
              <w:bottom w:val="single" w:sz="4" w:space="0" w:color="auto"/>
              <w:right w:val="single" w:sz="4" w:space="0" w:color="auto"/>
            </w:tcBorders>
            <w:shd w:val="clear" w:color="000000" w:fill="FFFFFF"/>
            <w:noWrap/>
            <w:vAlign w:val="center"/>
          </w:tcPr>
          <w:p w:rsidR="00462812" w:rsidRDefault="00C04458">
            <w:pPr>
              <w:widowControl/>
              <w:spacing w:line="300" w:lineRule="exact"/>
              <w:jc w:val="center"/>
              <w:textAlignment w:val="center"/>
              <w:rPr>
                <w:rFonts w:ascii="宋体" w:hAnsi="宋体" w:cs="宋体"/>
                <w:kern w:val="0"/>
                <w:sz w:val="18"/>
                <w:szCs w:val="18"/>
              </w:rPr>
            </w:pPr>
            <w:r>
              <w:rPr>
                <w:rFonts w:ascii="宋体" w:hAnsi="宋体" w:cs="宋体" w:hint="eastAsia"/>
                <w:kern w:val="0"/>
                <w:sz w:val="18"/>
                <w:szCs w:val="18"/>
                <w:lang w:bidi="ar"/>
              </w:rPr>
              <w:t>1.8</w:t>
            </w:r>
          </w:p>
        </w:tc>
        <w:tc>
          <w:tcPr>
            <w:tcW w:w="1137" w:type="dxa"/>
            <w:tcBorders>
              <w:top w:val="nil"/>
              <w:left w:val="nil"/>
              <w:bottom w:val="single" w:sz="4" w:space="0" w:color="auto"/>
              <w:right w:val="single" w:sz="4" w:space="0" w:color="auto"/>
            </w:tcBorders>
            <w:shd w:val="clear" w:color="000000" w:fill="FFFFFF"/>
            <w:noWrap/>
            <w:vAlign w:val="center"/>
          </w:tcPr>
          <w:p w:rsidR="00462812" w:rsidRDefault="00C04458">
            <w:pPr>
              <w:widowControl/>
              <w:spacing w:line="300" w:lineRule="exact"/>
              <w:jc w:val="left"/>
              <w:rPr>
                <w:rFonts w:ascii="宋体" w:hAnsi="宋体" w:cs="宋体"/>
                <w:kern w:val="0"/>
                <w:sz w:val="18"/>
                <w:szCs w:val="18"/>
              </w:rPr>
            </w:pPr>
            <w:r>
              <w:rPr>
                <w:rFonts w:ascii="宋体" w:hAnsi="宋体" w:cs="宋体" w:hint="eastAsia"/>
                <w:kern w:val="0"/>
                <w:sz w:val="18"/>
                <w:szCs w:val="18"/>
              </w:rPr>
              <w:t>台账等</w:t>
            </w:r>
            <w:r>
              <w:rPr>
                <w:rFonts w:ascii="宋体" w:hAnsi="宋体" w:cs="宋体" w:hint="eastAsia"/>
                <w:kern w:val="0"/>
                <w:sz w:val="18"/>
                <w:szCs w:val="18"/>
              </w:rPr>
              <w:t>需完善</w:t>
            </w:r>
          </w:p>
        </w:tc>
        <w:tc>
          <w:tcPr>
            <w:tcW w:w="727" w:type="dxa"/>
            <w:tcBorders>
              <w:top w:val="nil"/>
              <w:left w:val="nil"/>
              <w:bottom w:val="single" w:sz="4" w:space="0" w:color="auto"/>
              <w:right w:val="single" w:sz="4" w:space="0" w:color="auto"/>
            </w:tcBorders>
            <w:shd w:val="clear" w:color="000000" w:fill="FFFFFF"/>
            <w:noWrap/>
            <w:vAlign w:val="center"/>
          </w:tcPr>
          <w:p w:rsidR="00462812" w:rsidRDefault="00C04458">
            <w:pPr>
              <w:widowControl/>
              <w:spacing w:line="360" w:lineRule="exact"/>
              <w:jc w:val="left"/>
              <w:rPr>
                <w:rFonts w:ascii="宋体" w:hAnsi="宋体" w:cs="宋体"/>
                <w:kern w:val="0"/>
                <w:sz w:val="18"/>
                <w:szCs w:val="18"/>
              </w:rPr>
            </w:pPr>
            <w:r>
              <w:rPr>
                <w:rFonts w:ascii="宋体" w:hAnsi="宋体" w:cs="宋体" w:hint="eastAsia"/>
                <w:kern w:val="0"/>
                <w:sz w:val="18"/>
                <w:szCs w:val="18"/>
              </w:rPr>
              <w:t xml:space="preserve">　</w:t>
            </w:r>
          </w:p>
        </w:tc>
      </w:tr>
      <w:tr w:rsidR="00462812">
        <w:trPr>
          <w:trHeight w:val="20"/>
          <w:jc w:val="center"/>
        </w:trPr>
        <w:tc>
          <w:tcPr>
            <w:tcW w:w="1068" w:type="dxa"/>
            <w:vMerge/>
            <w:tcBorders>
              <w:top w:val="nil"/>
              <w:left w:val="single" w:sz="4" w:space="0" w:color="000000"/>
              <w:bottom w:val="single" w:sz="4" w:space="0" w:color="000000"/>
              <w:right w:val="single" w:sz="4" w:space="0" w:color="000000"/>
            </w:tcBorders>
            <w:shd w:val="clear" w:color="auto" w:fill="auto"/>
            <w:vAlign w:val="center"/>
          </w:tcPr>
          <w:p w:rsidR="00462812" w:rsidRDefault="00462812">
            <w:pPr>
              <w:widowControl/>
              <w:spacing w:line="360" w:lineRule="exact"/>
              <w:jc w:val="left"/>
              <w:rPr>
                <w:rFonts w:ascii="宋体" w:hAnsi="宋体" w:cs="宋体"/>
                <w:kern w:val="0"/>
                <w:sz w:val="18"/>
                <w:szCs w:val="18"/>
              </w:rPr>
            </w:pPr>
          </w:p>
        </w:tc>
        <w:tc>
          <w:tcPr>
            <w:tcW w:w="1336" w:type="dxa"/>
            <w:vMerge/>
            <w:tcBorders>
              <w:top w:val="nil"/>
              <w:left w:val="single" w:sz="4" w:space="0" w:color="000000"/>
              <w:bottom w:val="single" w:sz="4" w:space="0" w:color="000000"/>
              <w:right w:val="single" w:sz="4" w:space="0" w:color="000000"/>
            </w:tcBorders>
            <w:shd w:val="clear" w:color="auto" w:fill="auto"/>
            <w:vAlign w:val="center"/>
          </w:tcPr>
          <w:p w:rsidR="00462812" w:rsidRDefault="00462812">
            <w:pPr>
              <w:widowControl/>
              <w:spacing w:line="360" w:lineRule="exact"/>
              <w:jc w:val="left"/>
              <w:rPr>
                <w:rFonts w:ascii="宋体" w:hAnsi="宋体" w:cs="宋体"/>
                <w:kern w:val="0"/>
                <w:sz w:val="18"/>
                <w:szCs w:val="18"/>
              </w:rPr>
            </w:pPr>
          </w:p>
        </w:tc>
        <w:tc>
          <w:tcPr>
            <w:tcW w:w="1541" w:type="dxa"/>
            <w:tcBorders>
              <w:top w:val="nil"/>
              <w:left w:val="nil"/>
              <w:bottom w:val="single" w:sz="4" w:space="0" w:color="000000"/>
              <w:right w:val="single" w:sz="4" w:space="0" w:color="000000"/>
            </w:tcBorders>
            <w:shd w:val="clear" w:color="000000" w:fill="FFFFFF"/>
            <w:vAlign w:val="center"/>
          </w:tcPr>
          <w:p w:rsidR="00462812" w:rsidRDefault="00C04458">
            <w:pPr>
              <w:widowControl/>
              <w:spacing w:line="360" w:lineRule="exact"/>
              <w:jc w:val="center"/>
              <w:rPr>
                <w:rFonts w:ascii="宋体" w:hAnsi="宋体" w:cs="宋体"/>
                <w:kern w:val="0"/>
                <w:sz w:val="18"/>
                <w:szCs w:val="18"/>
              </w:rPr>
            </w:pPr>
            <w:r>
              <w:rPr>
                <w:rFonts w:ascii="宋体" w:hAnsi="宋体" w:cs="宋体" w:hint="eastAsia"/>
                <w:kern w:val="0"/>
                <w:sz w:val="18"/>
                <w:szCs w:val="18"/>
              </w:rPr>
              <w:t>制度执行有效性</w:t>
            </w:r>
          </w:p>
        </w:tc>
        <w:tc>
          <w:tcPr>
            <w:tcW w:w="991" w:type="dxa"/>
            <w:tcBorders>
              <w:top w:val="nil"/>
              <w:left w:val="nil"/>
              <w:bottom w:val="single" w:sz="4" w:space="0" w:color="000000"/>
              <w:right w:val="single" w:sz="4" w:space="0" w:color="000000"/>
            </w:tcBorders>
            <w:shd w:val="clear" w:color="000000" w:fill="FFFFFF"/>
            <w:vAlign w:val="center"/>
          </w:tcPr>
          <w:p w:rsidR="00462812" w:rsidRDefault="00C04458">
            <w:pPr>
              <w:widowControl/>
              <w:spacing w:line="360" w:lineRule="exact"/>
              <w:jc w:val="center"/>
              <w:rPr>
                <w:rFonts w:ascii="宋体" w:hAnsi="宋体" w:cs="宋体"/>
                <w:kern w:val="0"/>
                <w:sz w:val="18"/>
                <w:szCs w:val="18"/>
              </w:rPr>
            </w:pPr>
            <w:r>
              <w:rPr>
                <w:rFonts w:ascii="宋体" w:hAnsi="宋体" w:cs="宋体" w:hint="eastAsia"/>
                <w:kern w:val="0"/>
                <w:sz w:val="18"/>
                <w:szCs w:val="18"/>
              </w:rPr>
              <w:t>有效</w:t>
            </w:r>
          </w:p>
        </w:tc>
        <w:tc>
          <w:tcPr>
            <w:tcW w:w="932" w:type="dxa"/>
            <w:tcBorders>
              <w:top w:val="nil"/>
              <w:left w:val="nil"/>
              <w:bottom w:val="single" w:sz="4" w:space="0" w:color="000000"/>
              <w:right w:val="nil"/>
            </w:tcBorders>
            <w:shd w:val="clear" w:color="000000" w:fill="FFFFFF"/>
            <w:vAlign w:val="center"/>
          </w:tcPr>
          <w:p w:rsidR="00462812" w:rsidRDefault="00C04458">
            <w:pPr>
              <w:widowControl/>
              <w:spacing w:line="360" w:lineRule="exact"/>
              <w:jc w:val="center"/>
              <w:rPr>
                <w:rFonts w:ascii="宋体" w:hAnsi="宋体" w:cs="宋体"/>
                <w:kern w:val="0"/>
                <w:sz w:val="18"/>
                <w:szCs w:val="18"/>
              </w:rPr>
            </w:pPr>
            <w:r>
              <w:rPr>
                <w:rFonts w:ascii="宋体" w:hAnsi="宋体" w:cs="宋体" w:hint="eastAsia"/>
                <w:kern w:val="0"/>
                <w:sz w:val="18"/>
                <w:szCs w:val="18"/>
              </w:rPr>
              <w:t>有效</w:t>
            </w:r>
          </w:p>
        </w:tc>
        <w:tc>
          <w:tcPr>
            <w:tcW w:w="932" w:type="dxa"/>
            <w:tcBorders>
              <w:top w:val="nil"/>
              <w:left w:val="single" w:sz="4" w:space="0" w:color="auto"/>
              <w:bottom w:val="single" w:sz="4" w:space="0" w:color="auto"/>
              <w:right w:val="single" w:sz="4" w:space="0" w:color="auto"/>
            </w:tcBorders>
            <w:shd w:val="clear" w:color="000000" w:fill="FFFFFF"/>
            <w:noWrap/>
            <w:vAlign w:val="center"/>
          </w:tcPr>
          <w:p w:rsidR="00462812" w:rsidRDefault="00C04458">
            <w:pPr>
              <w:widowControl/>
              <w:jc w:val="center"/>
              <w:textAlignment w:val="center"/>
              <w:rPr>
                <w:rFonts w:ascii="宋体" w:hAnsi="宋体" w:cs="宋体"/>
                <w:kern w:val="0"/>
                <w:sz w:val="18"/>
                <w:szCs w:val="18"/>
              </w:rPr>
            </w:pPr>
            <w:r>
              <w:rPr>
                <w:rFonts w:ascii="宋体" w:hAnsi="宋体" w:cs="宋体" w:hint="eastAsia"/>
                <w:kern w:val="0"/>
                <w:sz w:val="18"/>
                <w:szCs w:val="18"/>
                <w:lang w:bidi="ar"/>
              </w:rPr>
              <w:t>6</w:t>
            </w:r>
          </w:p>
        </w:tc>
        <w:tc>
          <w:tcPr>
            <w:tcW w:w="932" w:type="dxa"/>
            <w:tcBorders>
              <w:top w:val="nil"/>
              <w:left w:val="nil"/>
              <w:bottom w:val="single" w:sz="4" w:space="0" w:color="auto"/>
              <w:right w:val="single" w:sz="4" w:space="0" w:color="auto"/>
            </w:tcBorders>
            <w:shd w:val="clear" w:color="000000" w:fill="FFFFFF"/>
            <w:noWrap/>
            <w:vAlign w:val="center"/>
          </w:tcPr>
          <w:p w:rsidR="00462812" w:rsidRDefault="00C04458">
            <w:pPr>
              <w:widowControl/>
              <w:jc w:val="center"/>
              <w:textAlignment w:val="center"/>
              <w:rPr>
                <w:rFonts w:ascii="宋体" w:hAnsi="宋体" w:cs="宋体"/>
                <w:kern w:val="0"/>
                <w:sz w:val="18"/>
                <w:szCs w:val="18"/>
              </w:rPr>
            </w:pPr>
            <w:r>
              <w:rPr>
                <w:rFonts w:ascii="宋体" w:hAnsi="宋体" w:cs="宋体" w:hint="eastAsia"/>
                <w:kern w:val="0"/>
                <w:sz w:val="18"/>
                <w:szCs w:val="18"/>
                <w:lang w:bidi="ar"/>
              </w:rPr>
              <w:t>6</w:t>
            </w:r>
          </w:p>
        </w:tc>
        <w:tc>
          <w:tcPr>
            <w:tcW w:w="1137" w:type="dxa"/>
            <w:tcBorders>
              <w:top w:val="nil"/>
              <w:left w:val="nil"/>
              <w:bottom w:val="single" w:sz="4" w:space="0" w:color="auto"/>
              <w:right w:val="single" w:sz="4" w:space="0" w:color="auto"/>
            </w:tcBorders>
            <w:shd w:val="clear" w:color="000000" w:fill="FFFFFF"/>
            <w:noWrap/>
            <w:vAlign w:val="center"/>
          </w:tcPr>
          <w:p w:rsidR="00462812" w:rsidRDefault="00C04458">
            <w:pPr>
              <w:widowControl/>
              <w:spacing w:line="360" w:lineRule="exact"/>
              <w:jc w:val="left"/>
              <w:rPr>
                <w:rFonts w:ascii="宋体" w:hAnsi="宋体" w:cs="宋体"/>
                <w:kern w:val="0"/>
                <w:sz w:val="18"/>
                <w:szCs w:val="18"/>
              </w:rPr>
            </w:pPr>
            <w:r>
              <w:rPr>
                <w:rFonts w:ascii="宋体" w:hAnsi="宋体" w:cs="宋体" w:hint="eastAsia"/>
                <w:kern w:val="0"/>
                <w:sz w:val="18"/>
                <w:szCs w:val="18"/>
              </w:rPr>
              <w:t xml:space="preserve">　</w:t>
            </w:r>
          </w:p>
        </w:tc>
        <w:tc>
          <w:tcPr>
            <w:tcW w:w="727" w:type="dxa"/>
            <w:tcBorders>
              <w:top w:val="nil"/>
              <w:left w:val="nil"/>
              <w:bottom w:val="single" w:sz="4" w:space="0" w:color="auto"/>
              <w:right w:val="single" w:sz="4" w:space="0" w:color="auto"/>
            </w:tcBorders>
            <w:shd w:val="clear" w:color="000000" w:fill="FFFFFF"/>
            <w:noWrap/>
            <w:vAlign w:val="center"/>
          </w:tcPr>
          <w:p w:rsidR="00462812" w:rsidRDefault="00C04458">
            <w:pPr>
              <w:widowControl/>
              <w:spacing w:line="360" w:lineRule="exact"/>
              <w:jc w:val="left"/>
              <w:rPr>
                <w:rFonts w:ascii="宋体" w:hAnsi="宋体" w:cs="宋体"/>
                <w:kern w:val="0"/>
                <w:sz w:val="18"/>
                <w:szCs w:val="18"/>
              </w:rPr>
            </w:pPr>
            <w:r>
              <w:rPr>
                <w:rFonts w:ascii="宋体" w:hAnsi="宋体" w:cs="宋体" w:hint="eastAsia"/>
                <w:kern w:val="0"/>
                <w:sz w:val="18"/>
                <w:szCs w:val="18"/>
              </w:rPr>
              <w:t xml:space="preserve">　</w:t>
            </w:r>
          </w:p>
        </w:tc>
      </w:tr>
      <w:tr w:rsidR="00462812">
        <w:trPr>
          <w:trHeight w:val="20"/>
          <w:jc w:val="center"/>
        </w:trPr>
        <w:tc>
          <w:tcPr>
            <w:tcW w:w="1068" w:type="dxa"/>
            <w:vMerge w:val="restart"/>
            <w:tcBorders>
              <w:top w:val="nil"/>
              <w:left w:val="single" w:sz="4" w:space="0" w:color="000000"/>
              <w:bottom w:val="single" w:sz="4" w:space="0" w:color="000000"/>
              <w:right w:val="single" w:sz="4" w:space="0" w:color="000000"/>
            </w:tcBorders>
            <w:shd w:val="clear" w:color="000000" w:fill="FFFFFF"/>
            <w:vAlign w:val="center"/>
          </w:tcPr>
          <w:p w:rsidR="00462812" w:rsidRDefault="00C04458">
            <w:pPr>
              <w:widowControl/>
              <w:spacing w:line="240" w:lineRule="exact"/>
              <w:jc w:val="center"/>
              <w:rPr>
                <w:rFonts w:ascii="宋体" w:hAnsi="宋体" w:cs="宋体"/>
                <w:kern w:val="0"/>
                <w:sz w:val="18"/>
                <w:szCs w:val="18"/>
              </w:rPr>
            </w:pPr>
            <w:r>
              <w:rPr>
                <w:rFonts w:ascii="宋体" w:hAnsi="宋体" w:cs="宋体" w:hint="eastAsia"/>
                <w:kern w:val="0"/>
                <w:sz w:val="18"/>
                <w:szCs w:val="18"/>
              </w:rPr>
              <w:t>产出指标</w:t>
            </w:r>
          </w:p>
        </w:tc>
        <w:tc>
          <w:tcPr>
            <w:tcW w:w="1336" w:type="dxa"/>
            <w:vMerge w:val="restart"/>
            <w:tcBorders>
              <w:top w:val="nil"/>
              <w:left w:val="nil"/>
              <w:right w:val="single" w:sz="4" w:space="0" w:color="000000"/>
            </w:tcBorders>
            <w:shd w:val="clear" w:color="000000" w:fill="FFFFFF"/>
            <w:vAlign w:val="center"/>
          </w:tcPr>
          <w:p w:rsidR="00462812" w:rsidRDefault="00C04458">
            <w:pPr>
              <w:widowControl/>
              <w:spacing w:line="240" w:lineRule="exact"/>
              <w:jc w:val="center"/>
              <w:rPr>
                <w:rFonts w:ascii="宋体" w:hAnsi="宋体" w:cs="宋体"/>
                <w:kern w:val="0"/>
                <w:sz w:val="18"/>
                <w:szCs w:val="18"/>
              </w:rPr>
            </w:pPr>
            <w:r>
              <w:rPr>
                <w:rFonts w:ascii="宋体" w:hAnsi="宋体" w:cs="宋体" w:hint="eastAsia"/>
                <w:kern w:val="0"/>
                <w:sz w:val="18"/>
                <w:szCs w:val="18"/>
              </w:rPr>
              <w:t>数量指标</w:t>
            </w:r>
          </w:p>
        </w:tc>
        <w:tc>
          <w:tcPr>
            <w:tcW w:w="1541" w:type="dxa"/>
            <w:tcBorders>
              <w:top w:val="nil"/>
              <w:left w:val="nil"/>
              <w:bottom w:val="single" w:sz="4" w:space="0" w:color="000000"/>
              <w:right w:val="single" w:sz="4" w:space="0" w:color="000000"/>
            </w:tcBorders>
            <w:shd w:val="clear" w:color="000000" w:fill="FFFFFF"/>
            <w:vAlign w:val="center"/>
          </w:tcPr>
          <w:p w:rsidR="00462812" w:rsidRDefault="00C04458">
            <w:pPr>
              <w:widowControl/>
              <w:spacing w:line="240" w:lineRule="exact"/>
              <w:jc w:val="center"/>
              <w:rPr>
                <w:rFonts w:ascii="宋体" w:hAnsi="宋体" w:cs="宋体"/>
                <w:kern w:val="0"/>
                <w:sz w:val="18"/>
                <w:szCs w:val="18"/>
              </w:rPr>
            </w:pPr>
            <w:proofErr w:type="gramStart"/>
            <w:r>
              <w:rPr>
                <w:rFonts w:ascii="宋体" w:hAnsi="宋体" w:cs="宋体" w:hint="eastAsia"/>
                <w:kern w:val="0"/>
                <w:sz w:val="18"/>
                <w:szCs w:val="18"/>
              </w:rPr>
              <w:t>地产能繁母猪</w:t>
            </w:r>
            <w:proofErr w:type="gramEnd"/>
            <w:r>
              <w:rPr>
                <w:rFonts w:ascii="宋体" w:hAnsi="宋体" w:cs="宋体" w:hint="eastAsia"/>
                <w:kern w:val="0"/>
                <w:sz w:val="18"/>
                <w:szCs w:val="18"/>
              </w:rPr>
              <w:t xml:space="preserve">存栏　</w:t>
            </w:r>
          </w:p>
        </w:tc>
        <w:tc>
          <w:tcPr>
            <w:tcW w:w="991" w:type="dxa"/>
            <w:tcBorders>
              <w:top w:val="nil"/>
              <w:left w:val="nil"/>
              <w:bottom w:val="single" w:sz="4" w:space="0" w:color="000000"/>
              <w:right w:val="single" w:sz="4" w:space="0" w:color="000000"/>
            </w:tcBorders>
            <w:shd w:val="clear" w:color="000000" w:fill="FFFFFF"/>
            <w:vAlign w:val="center"/>
          </w:tcPr>
          <w:p w:rsidR="00462812" w:rsidRDefault="00C04458">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1.5</w:t>
            </w:r>
            <w:r>
              <w:rPr>
                <w:rFonts w:ascii="宋体" w:hAnsi="宋体" w:cs="宋体" w:hint="eastAsia"/>
                <w:kern w:val="0"/>
                <w:sz w:val="18"/>
                <w:szCs w:val="18"/>
              </w:rPr>
              <w:t>万头</w:t>
            </w:r>
          </w:p>
        </w:tc>
        <w:tc>
          <w:tcPr>
            <w:tcW w:w="932" w:type="dxa"/>
            <w:tcBorders>
              <w:top w:val="nil"/>
              <w:left w:val="nil"/>
              <w:bottom w:val="single" w:sz="4" w:space="0" w:color="000000"/>
              <w:right w:val="nil"/>
            </w:tcBorders>
            <w:shd w:val="clear" w:color="000000" w:fill="FFFFFF"/>
            <w:vAlign w:val="center"/>
          </w:tcPr>
          <w:p w:rsidR="00462812" w:rsidRDefault="00C04458">
            <w:pPr>
              <w:widowControl/>
              <w:spacing w:line="240" w:lineRule="exact"/>
              <w:jc w:val="center"/>
              <w:rPr>
                <w:rFonts w:ascii="宋体" w:hAnsi="宋体" w:cs="宋体"/>
                <w:kern w:val="0"/>
                <w:sz w:val="15"/>
                <w:szCs w:val="15"/>
              </w:rPr>
            </w:pPr>
            <w:r>
              <w:rPr>
                <w:rFonts w:ascii="宋体" w:hAnsi="宋体" w:cs="宋体" w:hint="eastAsia"/>
                <w:kern w:val="0"/>
                <w:sz w:val="16"/>
                <w:szCs w:val="16"/>
                <w:lang w:bidi="ar"/>
              </w:rPr>
              <w:t>2.31</w:t>
            </w:r>
            <w:r>
              <w:rPr>
                <w:rFonts w:ascii="宋体" w:hAnsi="宋体" w:cs="宋体" w:hint="eastAsia"/>
                <w:kern w:val="0"/>
                <w:sz w:val="16"/>
                <w:szCs w:val="16"/>
                <w:lang w:bidi="ar"/>
              </w:rPr>
              <w:t>万头</w:t>
            </w:r>
          </w:p>
        </w:tc>
        <w:tc>
          <w:tcPr>
            <w:tcW w:w="932" w:type="dxa"/>
            <w:tcBorders>
              <w:top w:val="nil"/>
              <w:left w:val="single" w:sz="4" w:space="0" w:color="auto"/>
              <w:bottom w:val="single" w:sz="4" w:space="0" w:color="auto"/>
              <w:right w:val="single" w:sz="4" w:space="0" w:color="auto"/>
            </w:tcBorders>
            <w:shd w:val="clear" w:color="000000" w:fill="FFFFFF"/>
            <w:noWrap/>
            <w:vAlign w:val="center"/>
          </w:tcPr>
          <w:p w:rsidR="00462812" w:rsidRDefault="00C04458">
            <w:pPr>
              <w:widowControl/>
              <w:jc w:val="center"/>
              <w:textAlignment w:val="center"/>
              <w:rPr>
                <w:rFonts w:ascii="宋体" w:hAnsi="宋体" w:cs="宋体"/>
                <w:kern w:val="0"/>
                <w:sz w:val="18"/>
                <w:szCs w:val="18"/>
              </w:rPr>
            </w:pPr>
            <w:r>
              <w:rPr>
                <w:rFonts w:ascii="宋体" w:hAnsi="宋体" w:cs="宋体" w:hint="eastAsia"/>
                <w:kern w:val="0"/>
                <w:sz w:val="18"/>
                <w:szCs w:val="18"/>
                <w:lang w:bidi="ar"/>
              </w:rPr>
              <w:t>10</w:t>
            </w:r>
          </w:p>
        </w:tc>
        <w:tc>
          <w:tcPr>
            <w:tcW w:w="932" w:type="dxa"/>
            <w:tcBorders>
              <w:top w:val="nil"/>
              <w:left w:val="nil"/>
              <w:bottom w:val="single" w:sz="4" w:space="0" w:color="auto"/>
              <w:right w:val="single" w:sz="4" w:space="0" w:color="auto"/>
            </w:tcBorders>
            <w:shd w:val="clear" w:color="000000" w:fill="FFFFFF"/>
            <w:noWrap/>
            <w:vAlign w:val="center"/>
          </w:tcPr>
          <w:p w:rsidR="00462812" w:rsidRDefault="00C04458">
            <w:pPr>
              <w:widowControl/>
              <w:jc w:val="center"/>
              <w:textAlignment w:val="center"/>
              <w:rPr>
                <w:rFonts w:ascii="宋体" w:hAnsi="宋体" w:cs="宋体"/>
                <w:kern w:val="0"/>
                <w:sz w:val="18"/>
                <w:szCs w:val="18"/>
              </w:rPr>
            </w:pPr>
            <w:r>
              <w:rPr>
                <w:rFonts w:ascii="宋体" w:hAnsi="宋体" w:cs="宋体" w:hint="eastAsia"/>
                <w:kern w:val="0"/>
                <w:sz w:val="18"/>
                <w:szCs w:val="18"/>
                <w:lang w:bidi="ar"/>
              </w:rPr>
              <w:t>10</w:t>
            </w:r>
          </w:p>
        </w:tc>
        <w:tc>
          <w:tcPr>
            <w:tcW w:w="1137" w:type="dxa"/>
            <w:tcBorders>
              <w:top w:val="nil"/>
              <w:left w:val="nil"/>
              <w:bottom w:val="single" w:sz="4" w:space="0" w:color="auto"/>
              <w:right w:val="single" w:sz="4" w:space="0" w:color="auto"/>
            </w:tcBorders>
            <w:shd w:val="clear" w:color="000000" w:fill="FFFFFF"/>
            <w:noWrap/>
            <w:vAlign w:val="center"/>
          </w:tcPr>
          <w:p w:rsidR="00462812" w:rsidRDefault="00C04458">
            <w:pPr>
              <w:widowControl/>
              <w:spacing w:line="240" w:lineRule="exact"/>
              <w:jc w:val="left"/>
              <w:rPr>
                <w:rFonts w:ascii="宋体" w:hAnsi="宋体" w:cs="宋体"/>
                <w:kern w:val="0"/>
                <w:sz w:val="18"/>
                <w:szCs w:val="18"/>
              </w:rPr>
            </w:pPr>
            <w:r>
              <w:rPr>
                <w:rFonts w:ascii="宋体" w:hAnsi="宋体" w:cs="宋体" w:hint="eastAsia"/>
                <w:kern w:val="0"/>
                <w:sz w:val="18"/>
                <w:szCs w:val="18"/>
              </w:rPr>
              <w:t xml:space="preserve">　</w:t>
            </w:r>
          </w:p>
        </w:tc>
        <w:tc>
          <w:tcPr>
            <w:tcW w:w="727" w:type="dxa"/>
            <w:tcBorders>
              <w:top w:val="nil"/>
              <w:left w:val="nil"/>
              <w:bottom w:val="single" w:sz="4" w:space="0" w:color="auto"/>
              <w:right w:val="single" w:sz="4" w:space="0" w:color="auto"/>
            </w:tcBorders>
            <w:shd w:val="clear" w:color="000000" w:fill="FFFFFF"/>
            <w:noWrap/>
            <w:vAlign w:val="center"/>
          </w:tcPr>
          <w:p w:rsidR="00462812" w:rsidRDefault="00C04458">
            <w:pPr>
              <w:widowControl/>
              <w:spacing w:line="240" w:lineRule="exact"/>
              <w:jc w:val="left"/>
              <w:rPr>
                <w:rFonts w:ascii="宋体" w:hAnsi="宋体" w:cs="宋体"/>
                <w:kern w:val="0"/>
                <w:sz w:val="18"/>
                <w:szCs w:val="18"/>
              </w:rPr>
            </w:pPr>
            <w:r>
              <w:rPr>
                <w:rFonts w:ascii="宋体" w:hAnsi="宋体" w:cs="宋体" w:hint="eastAsia"/>
                <w:kern w:val="0"/>
                <w:sz w:val="18"/>
                <w:szCs w:val="18"/>
              </w:rPr>
              <w:t xml:space="preserve">　</w:t>
            </w:r>
          </w:p>
        </w:tc>
      </w:tr>
      <w:tr w:rsidR="00462812">
        <w:trPr>
          <w:trHeight w:val="578"/>
          <w:jc w:val="center"/>
        </w:trPr>
        <w:tc>
          <w:tcPr>
            <w:tcW w:w="1068" w:type="dxa"/>
            <w:vMerge/>
            <w:tcBorders>
              <w:top w:val="nil"/>
              <w:left w:val="single" w:sz="4" w:space="0" w:color="000000"/>
              <w:bottom w:val="single" w:sz="4" w:space="0" w:color="000000"/>
              <w:right w:val="single" w:sz="4" w:space="0" w:color="000000"/>
            </w:tcBorders>
            <w:shd w:val="clear" w:color="auto" w:fill="auto"/>
            <w:vAlign w:val="center"/>
          </w:tcPr>
          <w:p w:rsidR="00462812" w:rsidRDefault="00462812">
            <w:pPr>
              <w:widowControl/>
              <w:spacing w:line="240" w:lineRule="exact"/>
              <w:jc w:val="left"/>
              <w:rPr>
                <w:rFonts w:ascii="宋体" w:hAnsi="宋体" w:cs="宋体"/>
                <w:kern w:val="0"/>
                <w:sz w:val="18"/>
                <w:szCs w:val="18"/>
              </w:rPr>
            </w:pPr>
          </w:p>
        </w:tc>
        <w:tc>
          <w:tcPr>
            <w:tcW w:w="1336" w:type="dxa"/>
            <w:vMerge/>
            <w:tcBorders>
              <w:left w:val="nil"/>
              <w:bottom w:val="single" w:sz="4" w:space="0" w:color="000000"/>
              <w:right w:val="single" w:sz="4" w:space="0" w:color="000000"/>
            </w:tcBorders>
            <w:shd w:val="clear" w:color="000000" w:fill="FFFFFF"/>
            <w:vAlign w:val="center"/>
          </w:tcPr>
          <w:p w:rsidR="00462812" w:rsidRDefault="00462812">
            <w:pPr>
              <w:widowControl/>
              <w:spacing w:line="240" w:lineRule="exact"/>
              <w:jc w:val="center"/>
              <w:rPr>
                <w:rFonts w:ascii="宋体" w:hAnsi="宋体" w:cs="宋体"/>
                <w:kern w:val="0"/>
                <w:sz w:val="18"/>
                <w:szCs w:val="18"/>
              </w:rPr>
            </w:pPr>
          </w:p>
        </w:tc>
        <w:tc>
          <w:tcPr>
            <w:tcW w:w="1541" w:type="dxa"/>
            <w:tcBorders>
              <w:top w:val="nil"/>
              <w:left w:val="nil"/>
              <w:bottom w:val="single" w:sz="4" w:space="0" w:color="000000"/>
              <w:right w:val="single" w:sz="4" w:space="0" w:color="000000"/>
            </w:tcBorders>
            <w:shd w:val="clear" w:color="000000" w:fill="FFFFFF"/>
            <w:vAlign w:val="center"/>
          </w:tcPr>
          <w:p w:rsidR="00462812" w:rsidRDefault="00C04458">
            <w:pPr>
              <w:widowControl/>
              <w:spacing w:line="240" w:lineRule="exact"/>
              <w:jc w:val="center"/>
              <w:rPr>
                <w:rFonts w:ascii="宋体" w:hAnsi="宋体" w:cs="宋体"/>
                <w:kern w:val="0"/>
                <w:sz w:val="18"/>
                <w:szCs w:val="18"/>
              </w:rPr>
            </w:pPr>
            <w:r>
              <w:rPr>
                <w:rFonts w:ascii="宋体" w:hAnsi="宋体" w:cs="宋体" w:hint="eastAsia"/>
                <w:kern w:val="0"/>
                <w:sz w:val="18"/>
                <w:szCs w:val="18"/>
              </w:rPr>
              <w:t>规模猪场保有量</w:t>
            </w:r>
          </w:p>
        </w:tc>
        <w:tc>
          <w:tcPr>
            <w:tcW w:w="991" w:type="dxa"/>
            <w:tcBorders>
              <w:top w:val="nil"/>
              <w:left w:val="nil"/>
              <w:bottom w:val="single" w:sz="4" w:space="0" w:color="000000"/>
              <w:right w:val="single" w:sz="4" w:space="0" w:color="000000"/>
            </w:tcBorders>
            <w:shd w:val="clear" w:color="000000" w:fill="FFFFFF"/>
            <w:vAlign w:val="center"/>
          </w:tcPr>
          <w:p w:rsidR="00462812" w:rsidRDefault="00C04458">
            <w:pPr>
              <w:widowControl/>
              <w:spacing w:line="240" w:lineRule="exact"/>
              <w:jc w:val="center"/>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35</w:t>
            </w:r>
            <w:r>
              <w:rPr>
                <w:rFonts w:ascii="宋体" w:hAnsi="宋体" w:cs="宋体" w:hint="eastAsia"/>
                <w:kern w:val="0"/>
                <w:sz w:val="18"/>
                <w:szCs w:val="18"/>
              </w:rPr>
              <w:t>家</w:t>
            </w:r>
          </w:p>
        </w:tc>
        <w:tc>
          <w:tcPr>
            <w:tcW w:w="932" w:type="dxa"/>
            <w:tcBorders>
              <w:top w:val="nil"/>
              <w:left w:val="nil"/>
              <w:bottom w:val="single" w:sz="4" w:space="0" w:color="000000"/>
              <w:right w:val="nil"/>
            </w:tcBorders>
            <w:shd w:val="clear" w:color="000000" w:fill="FFFFFF"/>
            <w:vAlign w:val="center"/>
          </w:tcPr>
          <w:p w:rsidR="00462812" w:rsidRDefault="00C04458">
            <w:pPr>
              <w:widowControl/>
              <w:spacing w:line="240" w:lineRule="exact"/>
              <w:jc w:val="center"/>
              <w:rPr>
                <w:rFonts w:ascii="宋体" w:hAnsi="宋体" w:cs="宋体"/>
                <w:kern w:val="0"/>
                <w:sz w:val="15"/>
                <w:szCs w:val="15"/>
              </w:rPr>
            </w:pPr>
            <w:r>
              <w:rPr>
                <w:rFonts w:ascii="宋体" w:hAnsi="宋体" w:cs="宋体" w:hint="eastAsia"/>
                <w:kern w:val="0"/>
                <w:sz w:val="16"/>
                <w:szCs w:val="16"/>
                <w:lang w:bidi="ar"/>
              </w:rPr>
              <w:t>46</w:t>
            </w:r>
            <w:r>
              <w:rPr>
                <w:rFonts w:ascii="宋体" w:hAnsi="宋体" w:cs="宋体" w:hint="eastAsia"/>
                <w:kern w:val="0"/>
                <w:sz w:val="16"/>
                <w:szCs w:val="16"/>
                <w:lang w:bidi="ar"/>
              </w:rPr>
              <w:t>家</w:t>
            </w:r>
          </w:p>
        </w:tc>
        <w:tc>
          <w:tcPr>
            <w:tcW w:w="932" w:type="dxa"/>
            <w:tcBorders>
              <w:top w:val="nil"/>
              <w:left w:val="single" w:sz="4" w:space="0" w:color="auto"/>
              <w:bottom w:val="single" w:sz="4" w:space="0" w:color="auto"/>
              <w:right w:val="single" w:sz="4" w:space="0" w:color="auto"/>
            </w:tcBorders>
            <w:shd w:val="clear" w:color="000000" w:fill="FFFFFF"/>
            <w:noWrap/>
            <w:vAlign w:val="center"/>
          </w:tcPr>
          <w:p w:rsidR="00462812" w:rsidRDefault="00C04458">
            <w:pPr>
              <w:widowControl/>
              <w:jc w:val="center"/>
              <w:textAlignment w:val="center"/>
              <w:rPr>
                <w:rFonts w:ascii="宋体" w:hAnsi="宋体" w:cs="宋体"/>
                <w:kern w:val="0"/>
                <w:sz w:val="18"/>
                <w:szCs w:val="18"/>
              </w:rPr>
            </w:pPr>
            <w:r>
              <w:rPr>
                <w:rFonts w:ascii="宋体" w:hAnsi="宋体" w:cs="宋体" w:hint="eastAsia"/>
                <w:kern w:val="0"/>
                <w:sz w:val="18"/>
                <w:szCs w:val="18"/>
                <w:lang w:bidi="ar"/>
              </w:rPr>
              <w:t>10</w:t>
            </w:r>
          </w:p>
        </w:tc>
        <w:tc>
          <w:tcPr>
            <w:tcW w:w="932" w:type="dxa"/>
            <w:tcBorders>
              <w:top w:val="nil"/>
              <w:left w:val="nil"/>
              <w:bottom w:val="single" w:sz="4" w:space="0" w:color="auto"/>
              <w:right w:val="single" w:sz="4" w:space="0" w:color="auto"/>
            </w:tcBorders>
            <w:shd w:val="clear" w:color="000000" w:fill="FFFFFF"/>
            <w:noWrap/>
            <w:vAlign w:val="center"/>
          </w:tcPr>
          <w:p w:rsidR="00462812" w:rsidRDefault="00C04458">
            <w:pPr>
              <w:widowControl/>
              <w:jc w:val="center"/>
              <w:textAlignment w:val="center"/>
              <w:rPr>
                <w:rFonts w:ascii="宋体" w:hAnsi="宋体" w:cs="宋体"/>
                <w:kern w:val="0"/>
                <w:sz w:val="18"/>
                <w:szCs w:val="18"/>
              </w:rPr>
            </w:pPr>
            <w:r>
              <w:rPr>
                <w:rFonts w:ascii="宋体" w:hAnsi="宋体" w:cs="宋体" w:hint="eastAsia"/>
                <w:kern w:val="0"/>
                <w:sz w:val="18"/>
                <w:szCs w:val="18"/>
                <w:lang w:bidi="ar"/>
              </w:rPr>
              <w:t>10</w:t>
            </w:r>
          </w:p>
        </w:tc>
        <w:tc>
          <w:tcPr>
            <w:tcW w:w="1137" w:type="dxa"/>
            <w:tcBorders>
              <w:top w:val="nil"/>
              <w:left w:val="nil"/>
              <w:bottom w:val="single" w:sz="4" w:space="0" w:color="auto"/>
              <w:right w:val="single" w:sz="4" w:space="0" w:color="auto"/>
            </w:tcBorders>
            <w:shd w:val="clear" w:color="000000" w:fill="FFFFFF"/>
            <w:noWrap/>
            <w:vAlign w:val="center"/>
          </w:tcPr>
          <w:p w:rsidR="00462812" w:rsidRDefault="00462812">
            <w:pPr>
              <w:widowControl/>
              <w:spacing w:line="240" w:lineRule="exact"/>
              <w:jc w:val="left"/>
              <w:rPr>
                <w:rFonts w:ascii="宋体" w:hAnsi="宋体" w:cs="宋体"/>
                <w:kern w:val="0"/>
                <w:sz w:val="18"/>
                <w:szCs w:val="18"/>
              </w:rPr>
            </w:pPr>
          </w:p>
        </w:tc>
        <w:tc>
          <w:tcPr>
            <w:tcW w:w="727" w:type="dxa"/>
            <w:tcBorders>
              <w:top w:val="nil"/>
              <w:left w:val="nil"/>
              <w:bottom w:val="single" w:sz="4" w:space="0" w:color="auto"/>
              <w:right w:val="single" w:sz="4" w:space="0" w:color="auto"/>
            </w:tcBorders>
            <w:shd w:val="clear" w:color="000000" w:fill="FFFFFF"/>
            <w:noWrap/>
            <w:vAlign w:val="center"/>
          </w:tcPr>
          <w:p w:rsidR="00462812" w:rsidRDefault="00462812">
            <w:pPr>
              <w:widowControl/>
              <w:spacing w:line="240" w:lineRule="exact"/>
              <w:jc w:val="left"/>
              <w:rPr>
                <w:rFonts w:ascii="宋体" w:hAnsi="宋体" w:cs="宋体"/>
                <w:kern w:val="0"/>
                <w:sz w:val="18"/>
                <w:szCs w:val="18"/>
              </w:rPr>
            </w:pPr>
          </w:p>
        </w:tc>
      </w:tr>
      <w:tr w:rsidR="00462812">
        <w:trPr>
          <w:trHeight w:val="550"/>
          <w:jc w:val="center"/>
        </w:trPr>
        <w:tc>
          <w:tcPr>
            <w:tcW w:w="1068" w:type="dxa"/>
            <w:vMerge/>
            <w:tcBorders>
              <w:top w:val="nil"/>
              <w:left w:val="single" w:sz="4" w:space="0" w:color="000000"/>
              <w:bottom w:val="single" w:sz="4" w:space="0" w:color="000000"/>
              <w:right w:val="single" w:sz="4" w:space="0" w:color="000000"/>
            </w:tcBorders>
            <w:shd w:val="clear" w:color="auto" w:fill="auto"/>
            <w:vAlign w:val="center"/>
          </w:tcPr>
          <w:p w:rsidR="00462812" w:rsidRDefault="00462812">
            <w:pPr>
              <w:widowControl/>
              <w:spacing w:line="240" w:lineRule="exact"/>
              <w:jc w:val="left"/>
              <w:rPr>
                <w:rFonts w:ascii="宋体" w:hAnsi="宋体" w:cs="宋体"/>
                <w:kern w:val="0"/>
                <w:sz w:val="18"/>
                <w:szCs w:val="18"/>
              </w:rPr>
            </w:pPr>
          </w:p>
        </w:tc>
        <w:tc>
          <w:tcPr>
            <w:tcW w:w="1336" w:type="dxa"/>
            <w:tcBorders>
              <w:top w:val="nil"/>
              <w:left w:val="nil"/>
              <w:bottom w:val="single" w:sz="4" w:space="0" w:color="000000"/>
              <w:right w:val="single" w:sz="4" w:space="0" w:color="000000"/>
            </w:tcBorders>
            <w:shd w:val="clear" w:color="000000" w:fill="FFFFFF"/>
            <w:vAlign w:val="center"/>
          </w:tcPr>
          <w:p w:rsidR="00462812" w:rsidRDefault="00C04458">
            <w:pPr>
              <w:widowControl/>
              <w:spacing w:line="240" w:lineRule="exact"/>
              <w:jc w:val="center"/>
              <w:rPr>
                <w:rFonts w:ascii="宋体" w:hAnsi="宋体" w:cs="宋体"/>
                <w:kern w:val="0"/>
                <w:sz w:val="18"/>
                <w:szCs w:val="18"/>
              </w:rPr>
            </w:pPr>
            <w:r>
              <w:rPr>
                <w:rFonts w:ascii="宋体" w:hAnsi="宋体" w:cs="宋体" w:hint="eastAsia"/>
                <w:kern w:val="0"/>
                <w:sz w:val="18"/>
                <w:szCs w:val="18"/>
              </w:rPr>
              <w:t>质量指标</w:t>
            </w:r>
          </w:p>
        </w:tc>
        <w:tc>
          <w:tcPr>
            <w:tcW w:w="1541" w:type="dxa"/>
            <w:tcBorders>
              <w:top w:val="nil"/>
              <w:left w:val="nil"/>
              <w:bottom w:val="single" w:sz="4" w:space="0" w:color="000000"/>
              <w:right w:val="single" w:sz="4" w:space="0" w:color="000000"/>
            </w:tcBorders>
            <w:shd w:val="clear" w:color="000000" w:fill="FFFFFF"/>
            <w:vAlign w:val="center"/>
          </w:tcPr>
          <w:p w:rsidR="00462812" w:rsidRDefault="00C04458">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项目质量达标率　</w:t>
            </w:r>
          </w:p>
        </w:tc>
        <w:tc>
          <w:tcPr>
            <w:tcW w:w="991" w:type="dxa"/>
            <w:tcBorders>
              <w:top w:val="nil"/>
              <w:left w:val="nil"/>
              <w:bottom w:val="single" w:sz="4" w:space="0" w:color="000000"/>
              <w:right w:val="single" w:sz="4" w:space="0" w:color="000000"/>
            </w:tcBorders>
            <w:shd w:val="clear" w:color="000000" w:fill="FFFFFF"/>
            <w:vAlign w:val="center"/>
          </w:tcPr>
          <w:p w:rsidR="00462812" w:rsidRDefault="00C04458">
            <w:pPr>
              <w:widowControl/>
              <w:spacing w:line="240" w:lineRule="exact"/>
              <w:jc w:val="center"/>
              <w:rPr>
                <w:rFonts w:ascii="宋体" w:hAnsi="宋体" w:cs="宋体"/>
                <w:kern w:val="0"/>
                <w:sz w:val="18"/>
                <w:szCs w:val="18"/>
              </w:rPr>
            </w:pPr>
            <w:r>
              <w:rPr>
                <w:rFonts w:ascii="宋体" w:hAnsi="宋体" w:cs="宋体" w:hint="eastAsia"/>
                <w:kern w:val="0"/>
                <w:sz w:val="20"/>
                <w:szCs w:val="20"/>
                <w:lang w:bidi="ar"/>
              </w:rPr>
              <w:t>＝</w:t>
            </w:r>
            <w:r>
              <w:rPr>
                <w:rFonts w:ascii="宋体" w:hAnsi="宋体" w:cs="宋体" w:hint="eastAsia"/>
                <w:kern w:val="0"/>
                <w:sz w:val="20"/>
                <w:szCs w:val="20"/>
                <w:lang w:bidi="ar"/>
              </w:rPr>
              <w:t>100%</w:t>
            </w:r>
          </w:p>
        </w:tc>
        <w:tc>
          <w:tcPr>
            <w:tcW w:w="932" w:type="dxa"/>
            <w:tcBorders>
              <w:top w:val="nil"/>
              <w:left w:val="nil"/>
              <w:bottom w:val="single" w:sz="4" w:space="0" w:color="000000"/>
              <w:right w:val="nil"/>
            </w:tcBorders>
            <w:shd w:val="clear" w:color="000000" w:fill="FFFFFF"/>
            <w:vAlign w:val="center"/>
          </w:tcPr>
          <w:p w:rsidR="00462812" w:rsidRDefault="00C04458">
            <w:pPr>
              <w:widowControl/>
              <w:spacing w:line="240" w:lineRule="exact"/>
              <w:jc w:val="center"/>
              <w:rPr>
                <w:rFonts w:ascii="宋体" w:hAnsi="宋体" w:cs="宋体"/>
                <w:kern w:val="0"/>
                <w:sz w:val="15"/>
                <w:szCs w:val="15"/>
              </w:rPr>
            </w:pPr>
            <w:r>
              <w:rPr>
                <w:rFonts w:ascii="宋体" w:hAnsi="宋体" w:cs="宋体" w:hint="eastAsia"/>
                <w:kern w:val="0"/>
                <w:sz w:val="16"/>
                <w:szCs w:val="16"/>
                <w:lang w:bidi="ar"/>
              </w:rPr>
              <w:t>100%</w:t>
            </w:r>
          </w:p>
        </w:tc>
        <w:tc>
          <w:tcPr>
            <w:tcW w:w="932" w:type="dxa"/>
            <w:tcBorders>
              <w:top w:val="nil"/>
              <w:left w:val="single" w:sz="4" w:space="0" w:color="auto"/>
              <w:bottom w:val="single" w:sz="4" w:space="0" w:color="auto"/>
              <w:right w:val="single" w:sz="4" w:space="0" w:color="auto"/>
            </w:tcBorders>
            <w:shd w:val="clear" w:color="000000" w:fill="FFFFFF"/>
            <w:noWrap/>
            <w:vAlign w:val="center"/>
          </w:tcPr>
          <w:p w:rsidR="00462812" w:rsidRDefault="00C04458">
            <w:pPr>
              <w:widowControl/>
              <w:jc w:val="center"/>
              <w:textAlignment w:val="center"/>
              <w:rPr>
                <w:rFonts w:ascii="宋体" w:hAnsi="宋体" w:cs="宋体"/>
                <w:kern w:val="0"/>
                <w:sz w:val="18"/>
                <w:szCs w:val="18"/>
              </w:rPr>
            </w:pPr>
            <w:r>
              <w:rPr>
                <w:rFonts w:ascii="宋体" w:hAnsi="宋体" w:cs="宋体" w:hint="eastAsia"/>
                <w:kern w:val="0"/>
                <w:sz w:val="18"/>
                <w:szCs w:val="18"/>
                <w:lang w:bidi="ar"/>
              </w:rPr>
              <w:t>10</w:t>
            </w:r>
          </w:p>
        </w:tc>
        <w:tc>
          <w:tcPr>
            <w:tcW w:w="932" w:type="dxa"/>
            <w:tcBorders>
              <w:top w:val="nil"/>
              <w:left w:val="nil"/>
              <w:bottom w:val="single" w:sz="4" w:space="0" w:color="auto"/>
              <w:right w:val="single" w:sz="4" w:space="0" w:color="auto"/>
            </w:tcBorders>
            <w:shd w:val="clear" w:color="000000" w:fill="FFFFFF"/>
            <w:noWrap/>
            <w:vAlign w:val="center"/>
          </w:tcPr>
          <w:p w:rsidR="00462812" w:rsidRDefault="00C04458">
            <w:pPr>
              <w:widowControl/>
              <w:jc w:val="center"/>
              <w:textAlignment w:val="center"/>
              <w:rPr>
                <w:rFonts w:ascii="宋体" w:hAnsi="宋体" w:cs="宋体"/>
                <w:kern w:val="0"/>
                <w:sz w:val="18"/>
                <w:szCs w:val="18"/>
              </w:rPr>
            </w:pPr>
            <w:r>
              <w:rPr>
                <w:rFonts w:ascii="宋体" w:hAnsi="宋体" w:cs="宋体" w:hint="eastAsia"/>
                <w:kern w:val="0"/>
                <w:sz w:val="18"/>
                <w:szCs w:val="18"/>
                <w:lang w:bidi="ar"/>
              </w:rPr>
              <w:t>10</w:t>
            </w:r>
          </w:p>
        </w:tc>
        <w:tc>
          <w:tcPr>
            <w:tcW w:w="1137" w:type="dxa"/>
            <w:tcBorders>
              <w:top w:val="nil"/>
              <w:left w:val="nil"/>
              <w:bottom w:val="single" w:sz="4" w:space="0" w:color="auto"/>
              <w:right w:val="single" w:sz="4" w:space="0" w:color="auto"/>
            </w:tcBorders>
            <w:shd w:val="clear" w:color="000000" w:fill="FFFFFF"/>
            <w:noWrap/>
            <w:vAlign w:val="center"/>
          </w:tcPr>
          <w:p w:rsidR="00462812" w:rsidRDefault="00C04458">
            <w:pPr>
              <w:widowControl/>
              <w:spacing w:line="240" w:lineRule="exact"/>
              <w:jc w:val="left"/>
              <w:rPr>
                <w:rFonts w:ascii="宋体" w:hAnsi="宋体" w:cs="宋体"/>
                <w:kern w:val="0"/>
                <w:sz w:val="18"/>
                <w:szCs w:val="18"/>
              </w:rPr>
            </w:pPr>
            <w:r>
              <w:rPr>
                <w:rFonts w:ascii="宋体" w:hAnsi="宋体" w:cs="宋体" w:hint="eastAsia"/>
                <w:kern w:val="0"/>
                <w:sz w:val="18"/>
                <w:szCs w:val="18"/>
              </w:rPr>
              <w:t xml:space="preserve">　</w:t>
            </w:r>
          </w:p>
        </w:tc>
        <w:tc>
          <w:tcPr>
            <w:tcW w:w="727" w:type="dxa"/>
            <w:tcBorders>
              <w:top w:val="nil"/>
              <w:left w:val="nil"/>
              <w:bottom w:val="single" w:sz="4" w:space="0" w:color="auto"/>
              <w:right w:val="single" w:sz="4" w:space="0" w:color="auto"/>
            </w:tcBorders>
            <w:shd w:val="clear" w:color="000000" w:fill="FFFFFF"/>
            <w:noWrap/>
            <w:vAlign w:val="center"/>
          </w:tcPr>
          <w:p w:rsidR="00462812" w:rsidRDefault="00C04458">
            <w:pPr>
              <w:widowControl/>
              <w:spacing w:line="240" w:lineRule="exact"/>
              <w:jc w:val="left"/>
              <w:rPr>
                <w:rFonts w:ascii="宋体" w:hAnsi="宋体" w:cs="宋体"/>
                <w:kern w:val="0"/>
                <w:sz w:val="18"/>
                <w:szCs w:val="18"/>
              </w:rPr>
            </w:pPr>
            <w:r>
              <w:rPr>
                <w:rFonts w:ascii="宋体" w:hAnsi="宋体" w:cs="宋体" w:hint="eastAsia"/>
                <w:kern w:val="0"/>
                <w:sz w:val="18"/>
                <w:szCs w:val="18"/>
              </w:rPr>
              <w:t xml:space="preserve">　</w:t>
            </w:r>
          </w:p>
        </w:tc>
      </w:tr>
      <w:tr w:rsidR="00462812">
        <w:trPr>
          <w:trHeight w:val="565"/>
          <w:jc w:val="center"/>
        </w:trPr>
        <w:tc>
          <w:tcPr>
            <w:tcW w:w="1068" w:type="dxa"/>
            <w:vMerge/>
            <w:tcBorders>
              <w:top w:val="nil"/>
              <w:left w:val="single" w:sz="4" w:space="0" w:color="000000"/>
              <w:bottom w:val="single" w:sz="4" w:space="0" w:color="000000"/>
              <w:right w:val="single" w:sz="4" w:space="0" w:color="000000"/>
            </w:tcBorders>
            <w:shd w:val="clear" w:color="auto" w:fill="auto"/>
            <w:vAlign w:val="center"/>
          </w:tcPr>
          <w:p w:rsidR="00462812" w:rsidRDefault="00462812">
            <w:pPr>
              <w:widowControl/>
              <w:spacing w:line="240" w:lineRule="exact"/>
              <w:jc w:val="left"/>
              <w:rPr>
                <w:rFonts w:ascii="宋体" w:hAnsi="宋体" w:cs="宋体"/>
                <w:kern w:val="0"/>
                <w:sz w:val="18"/>
                <w:szCs w:val="18"/>
              </w:rPr>
            </w:pPr>
          </w:p>
        </w:tc>
        <w:tc>
          <w:tcPr>
            <w:tcW w:w="1336" w:type="dxa"/>
            <w:tcBorders>
              <w:top w:val="nil"/>
              <w:left w:val="nil"/>
              <w:bottom w:val="single" w:sz="4" w:space="0" w:color="000000"/>
              <w:right w:val="single" w:sz="4" w:space="0" w:color="000000"/>
            </w:tcBorders>
            <w:shd w:val="clear" w:color="000000" w:fill="FFFFFF"/>
            <w:vAlign w:val="center"/>
          </w:tcPr>
          <w:p w:rsidR="00462812" w:rsidRDefault="00C04458">
            <w:pPr>
              <w:widowControl/>
              <w:spacing w:line="240" w:lineRule="exact"/>
              <w:jc w:val="center"/>
              <w:rPr>
                <w:rFonts w:ascii="宋体" w:hAnsi="宋体" w:cs="宋体"/>
                <w:kern w:val="0"/>
                <w:sz w:val="18"/>
                <w:szCs w:val="18"/>
              </w:rPr>
            </w:pPr>
            <w:r>
              <w:rPr>
                <w:rFonts w:ascii="宋体" w:hAnsi="宋体" w:cs="宋体" w:hint="eastAsia"/>
                <w:kern w:val="0"/>
                <w:sz w:val="18"/>
                <w:szCs w:val="18"/>
              </w:rPr>
              <w:t>时效指标</w:t>
            </w:r>
          </w:p>
        </w:tc>
        <w:tc>
          <w:tcPr>
            <w:tcW w:w="1541" w:type="dxa"/>
            <w:tcBorders>
              <w:top w:val="nil"/>
              <w:left w:val="nil"/>
              <w:bottom w:val="single" w:sz="4" w:space="0" w:color="000000"/>
              <w:right w:val="single" w:sz="4" w:space="0" w:color="000000"/>
            </w:tcBorders>
            <w:shd w:val="clear" w:color="000000" w:fill="FFFFFF"/>
            <w:vAlign w:val="center"/>
          </w:tcPr>
          <w:p w:rsidR="00462812" w:rsidRDefault="00C04458">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项目完成及时率　</w:t>
            </w:r>
          </w:p>
        </w:tc>
        <w:tc>
          <w:tcPr>
            <w:tcW w:w="991" w:type="dxa"/>
            <w:tcBorders>
              <w:top w:val="nil"/>
              <w:left w:val="nil"/>
              <w:bottom w:val="single" w:sz="4" w:space="0" w:color="000000"/>
              <w:right w:val="single" w:sz="4" w:space="0" w:color="000000"/>
            </w:tcBorders>
            <w:shd w:val="clear" w:color="000000" w:fill="FFFFFF"/>
            <w:vAlign w:val="center"/>
          </w:tcPr>
          <w:p w:rsidR="00462812" w:rsidRDefault="00C04458">
            <w:pPr>
              <w:widowControl/>
              <w:spacing w:line="240" w:lineRule="exact"/>
              <w:jc w:val="center"/>
              <w:rPr>
                <w:rFonts w:ascii="宋体" w:hAnsi="宋体" w:cs="宋体"/>
                <w:kern w:val="0"/>
                <w:sz w:val="18"/>
                <w:szCs w:val="18"/>
              </w:rPr>
            </w:pPr>
            <w:r>
              <w:rPr>
                <w:rFonts w:ascii="宋体" w:hAnsi="宋体" w:cs="宋体" w:hint="eastAsia"/>
                <w:kern w:val="0"/>
                <w:sz w:val="20"/>
                <w:szCs w:val="20"/>
                <w:lang w:bidi="ar"/>
              </w:rPr>
              <w:t>＝</w:t>
            </w:r>
            <w:r>
              <w:rPr>
                <w:rFonts w:ascii="宋体" w:hAnsi="宋体" w:cs="宋体" w:hint="eastAsia"/>
                <w:kern w:val="0"/>
                <w:sz w:val="20"/>
                <w:szCs w:val="20"/>
                <w:lang w:bidi="ar"/>
              </w:rPr>
              <w:t>100%</w:t>
            </w:r>
          </w:p>
        </w:tc>
        <w:tc>
          <w:tcPr>
            <w:tcW w:w="932" w:type="dxa"/>
            <w:tcBorders>
              <w:top w:val="nil"/>
              <w:left w:val="nil"/>
              <w:bottom w:val="single" w:sz="4" w:space="0" w:color="000000"/>
              <w:right w:val="nil"/>
            </w:tcBorders>
            <w:shd w:val="clear" w:color="000000" w:fill="FFFFFF"/>
            <w:vAlign w:val="center"/>
          </w:tcPr>
          <w:p w:rsidR="00462812" w:rsidRDefault="00C04458">
            <w:pPr>
              <w:widowControl/>
              <w:spacing w:line="240" w:lineRule="exact"/>
              <w:jc w:val="center"/>
              <w:rPr>
                <w:rFonts w:ascii="宋体" w:hAnsi="宋体" w:cs="宋体"/>
                <w:kern w:val="0"/>
                <w:sz w:val="15"/>
                <w:szCs w:val="15"/>
              </w:rPr>
            </w:pPr>
            <w:r>
              <w:rPr>
                <w:rFonts w:ascii="宋体" w:hAnsi="宋体" w:cs="宋体" w:hint="eastAsia"/>
                <w:kern w:val="0"/>
                <w:sz w:val="16"/>
                <w:szCs w:val="16"/>
                <w:lang w:bidi="ar"/>
              </w:rPr>
              <w:t>88.46%</w:t>
            </w:r>
          </w:p>
        </w:tc>
        <w:tc>
          <w:tcPr>
            <w:tcW w:w="932" w:type="dxa"/>
            <w:tcBorders>
              <w:top w:val="nil"/>
              <w:left w:val="single" w:sz="4" w:space="0" w:color="auto"/>
              <w:bottom w:val="single" w:sz="4" w:space="0" w:color="auto"/>
              <w:right w:val="single" w:sz="4" w:space="0" w:color="auto"/>
            </w:tcBorders>
            <w:shd w:val="clear" w:color="000000" w:fill="FFFFFF"/>
            <w:noWrap/>
            <w:vAlign w:val="center"/>
          </w:tcPr>
          <w:p w:rsidR="00462812" w:rsidRDefault="00C04458">
            <w:pPr>
              <w:widowControl/>
              <w:jc w:val="center"/>
              <w:textAlignment w:val="center"/>
              <w:rPr>
                <w:rFonts w:ascii="宋体" w:hAnsi="宋体" w:cs="宋体"/>
                <w:kern w:val="0"/>
                <w:sz w:val="18"/>
                <w:szCs w:val="18"/>
              </w:rPr>
            </w:pPr>
            <w:r>
              <w:rPr>
                <w:rFonts w:ascii="宋体" w:hAnsi="宋体" w:cs="宋体" w:hint="eastAsia"/>
                <w:kern w:val="0"/>
                <w:sz w:val="18"/>
                <w:szCs w:val="18"/>
                <w:lang w:bidi="ar"/>
              </w:rPr>
              <w:t>10</w:t>
            </w:r>
          </w:p>
        </w:tc>
        <w:tc>
          <w:tcPr>
            <w:tcW w:w="932" w:type="dxa"/>
            <w:tcBorders>
              <w:top w:val="nil"/>
              <w:left w:val="nil"/>
              <w:bottom w:val="single" w:sz="4" w:space="0" w:color="auto"/>
              <w:right w:val="single" w:sz="4" w:space="0" w:color="auto"/>
            </w:tcBorders>
            <w:shd w:val="clear" w:color="000000" w:fill="FFFFFF"/>
            <w:noWrap/>
            <w:vAlign w:val="center"/>
          </w:tcPr>
          <w:p w:rsidR="00462812" w:rsidRDefault="00C04458">
            <w:pPr>
              <w:widowControl/>
              <w:jc w:val="center"/>
              <w:textAlignment w:val="center"/>
              <w:rPr>
                <w:rFonts w:ascii="宋体" w:hAnsi="宋体" w:cs="宋体"/>
                <w:kern w:val="0"/>
                <w:sz w:val="18"/>
                <w:szCs w:val="18"/>
              </w:rPr>
            </w:pPr>
            <w:r>
              <w:rPr>
                <w:rFonts w:ascii="宋体" w:hAnsi="宋体" w:cs="宋体" w:hint="eastAsia"/>
                <w:kern w:val="0"/>
                <w:sz w:val="18"/>
                <w:szCs w:val="18"/>
                <w:lang w:bidi="ar"/>
              </w:rPr>
              <w:t>8.85</w:t>
            </w:r>
          </w:p>
        </w:tc>
        <w:tc>
          <w:tcPr>
            <w:tcW w:w="1137" w:type="dxa"/>
            <w:tcBorders>
              <w:top w:val="nil"/>
              <w:left w:val="nil"/>
              <w:bottom w:val="single" w:sz="4" w:space="0" w:color="auto"/>
              <w:right w:val="single" w:sz="4" w:space="0" w:color="auto"/>
            </w:tcBorders>
            <w:shd w:val="clear" w:color="000000" w:fill="FFFFFF"/>
            <w:noWrap/>
            <w:vAlign w:val="center"/>
          </w:tcPr>
          <w:p w:rsidR="00462812" w:rsidRDefault="00C04458">
            <w:pPr>
              <w:widowControl/>
              <w:spacing w:line="240" w:lineRule="exact"/>
              <w:jc w:val="left"/>
              <w:rPr>
                <w:rFonts w:ascii="宋体" w:hAnsi="宋体" w:cs="宋体"/>
                <w:kern w:val="0"/>
                <w:sz w:val="18"/>
                <w:szCs w:val="18"/>
              </w:rPr>
            </w:pPr>
            <w:r>
              <w:rPr>
                <w:rFonts w:ascii="宋体" w:hAnsi="宋体" w:cs="宋体" w:hint="eastAsia"/>
                <w:kern w:val="0"/>
                <w:sz w:val="18"/>
                <w:szCs w:val="18"/>
              </w:rPr>
              <w:t>部分项目未完成</w:t>
            </w:r>
          </w:p>
        </w:tc>
        <w:tc>
          <w:tcPr>
            <w:tcW w:w="727" w:type="dxa"/>
            <w:tcBorders>
              <w:top w:val="nil"/>
              <w:left w:val="nil"/>
              <w:bottom w:val="single" w:sz="4" w:space="0" w:color="auto"/>
              <w:right w:val="single" w:sz="4" w:space="0" w:color="auto"/>
            </w:tcBorders>
            <w:shd w:val="clear" w:color="000000" w:fill="FFFFFF"/>
            <w:noWrap/>
            <w:vAlign w:val="center"/>
          </w:tcPr>
          <w:p w:rsidR="00462812" w:rsidRDefault="00C04458">
            <w:pPr>
              <w:widowControl/>
              <w:spacing w:line="240" w:lineRule="exact"/>
              <w:jc w:val="left"/>
              <w:rPr>
                <w:rFonts w:ascii="宋体" w:hAnsi="宋体" w:cs="宋体"/>
                <w:kern w:val="0"/>
                <w:sz w:val="18"/>
                <w:szCs w:val="18"/>
              </w:rPr>
            </w:pPr>
            <w:r>
              <w:rPr>
                <w:rFonts w:ascii="宋体" w:hAnsi="宋体" w:cs="宋体" w:hint="eastAsia"/>
                <w:kern w:val="0"/>
                <w:sz w:val="18"/>
                <w:szCs w:val="18"/>
              </w:rPr>
              <w:t xml:space="preserve">　</w:t>
            </w:r>
          </w:p>
        </w:tc>
      </w:tr>
      <w:tr w:rsidR="00462812">
        <w:trPr>
          <w:trHeight w:val="442"/>
          <w:jc w:val="center"/>
        </w:trPr>
        <w:tc>
          <w:tcPr>
            <w:tcW w:w="1068" w:type="dxa"/>
            <w:vMerge w:val="restart"/>
            <w:tcBorders>
              <w:top w:val="nil"/>
              <w:left w:val="single" w:sz="4" w:space="0" w:color="000000"/>
              <w:bottom w:val="single" w:sz="4" w:space="0" w:color="000000"/>
              <w:right w:val="single" w:sz="4" w:space="0" w:color="000000"/>
            </w:tcBorders>
            <w:shd w:val="clear" w:color="000000" w:fill="FFFFFF"/>
            <w:vAlign w:val="center"/>
          </w:tcPr>
          <w:p w:rsidR="00462812" w:rsidRDefault="00C04458">
            <w:pPr>
              <w:widowControl/>
              <w:spacing w:line="240" w:lineRule="exact"/>
              <w:jc w:val="center"/>
              <w:rPr>
                <w:rFonts w:ascii="宋体" w:hAnsi="宋体" w:cs="宋体"/>
                <w:kern w:val="0"/>
                <w:sz w:val="18"/>
                <w:szCs w:val="18"/>
              </w:rPr>
            </w:pPr>
            <w:r>
              <w:rPr>
                <w:rFonts w:ascii="宋体" w:hAnsi="宋体" w:cs="宋体" w:hint="eastAsia"/>
                <w:kern w:val="0"/>
                <w:sz w:val="18"/>
                <w:szCs w:val="18"/>
              </w:rPr>
              <w:t>效益指标</w:t>
            </w:r>
          </w:p>
        </w:tc>
        <w:tc>
          <w:tcPr>
            <w:tcW w:w="1336" w:type="dxa"/>
            <w:tcBorders>
              <w:top w:val="single" w:sz="4" w:space="0" w:color="000000"/>
              <w:left w:val="nil"/>
              <w:bottom w:val="single" w:sz="4" w:space="0" w:color="000000"/>
              <w:right w:val="single" w:sz="4" w:space="0" w:color="000000"/>
            </w:tcBorders>
            <w:shd w:val="clear" w:color="000000" w:fill="FFFFFF"/>
            <w:vAlign w:val="center"/>
          </w:tcPr>
          <w:p w:rsidR="00462812" w:rsidRDefault="00C04458">
            <w:pPr>
              <w:widowControl/>
              <w:spacing w:line="240" w:lineRule="exact"/>
              <w:jc w:val="center"/>
              <w:rPr>
                <w:rFonts w:ascii="宋体" w:hAnsi="宋体" w:cs="宋体"/>
                <w:kern w:val="0"/>
                <w:sz w:val="18"/>
                <w:szCs w:val="18"/>
              </w:rPr>
            </w:pPr>
            <w:r>
              <w:rPr>
                <w:rFonts w:ascii="宋体" w:hAnsi="宋体" w:cs="宋体" w:hint="eastAsia"/>
                <w:kern w:val="0"/>
                <w:sz w:val="18"/>
                <w:szCs w:val="18"/>
              </w:rPr>
              <w:t>社会效益指标</w:t>
            </w:r>
          </w:p>
        </w:tc>
        <w:tc>
          <w:tcPr>
            <w:tcW w:w="1541" w:type="dxa"/>
            <w:tcBorders>
              <w:top w:val="nil"/>
              <w:left w:val="nil"/>
              <w:bottom w:val="single" w:sz="4" w:space="0" w:color="000000"/>
              <w:right w:val="single" w:sz="4" w:space="0" w:color="000000"/>
            </w:tcBorders>
            <w:shd w:val="clear" w:color="000000" w:fill="FFFFFF"/>
            <w:vAlign w:val="center"/>
          </w:tcPr>
          <w:p w:rsidR="00462812" w:rsidRDefault="00C04458">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地产畜产品生产　</w:t>
            </w:r>
          </w:p>
        </w:tc>
        <w:tc>
          <w:tcPr>
            <w:tcW w:w="991" w:type="dxa"/>
            <w:tcBorders>
              <w:top w:val="nil"/>
              <w:left w:val="nil"/>
              <w:bottom w:val="single" w:sz="4" w:space="0" w:color="000000"/>
              <w:right w:val="single" w:sz="4" w:space="0" w:color="000000"/>
            </w:tcBorders>
            <w:shd w:val="clear" w:color="000000" w:fill="FFFFFF"/>
            <w:vAlign w:val="center"/>
          </w:tcPr>
          <w:p w:rsidR="00462812" w:rsidRDefault="00C04458">
            <w:pPr>
              <w:widowControl/>
              <w:spacing w:line="240" w:lineRule="exact"/>
              <w:jc w:val="center"/>
              <w:rPr>
                <w:rFonts w:ascii="宋体" w:hAnsi="宋体" w:cs="宋体"/>
                <w:kern w:val="0"/>
                <w:sz w:val="18"/>
                <w:szCs w:val="18"/>
              </w:rPr>
            </w:pPr>
            <w:r>
              <w:rPr>
                <w:rFonts w:ascii="宋体" w:hAnsi="宋体" w:cs="宋体" w:hint="eastAsia"/>
                <w:kern w:val="0"/>
                <w:sz w:val="20"/>
                <w:szCs w:val="20"/>
                <w:lang w:bidi="ar"/>
              </w:rPr>
              <w:t>稳定</w:t>
            </w:r>
          </w:p>
        </w:tc>
        <w:tc>
          <w:tcPr>
            <w:tcW w:w="932" w:type="dxa"/>
            <w:tcBorders>
              <w:top w:val="nil"/>
              <w:left w:val="nil"/>
              <w:bottom w:val="single" w:sz="4" w:space="0" w:color="000000"/>
              <w:right w:val="nil"/>
            </w:tcBorders>
            <w:shd w:val="clear" w:color="000000" w:fill="FFFFFF"/>
            <w:vAlign w:val="center"/>
          </w:tcPr>
          <w:p w:rsidR="00462812" w:rsidRDefault="00C04458">
            <w:pPr>
              <w:widowControl/>
              <w:spacing w:line="240" w:lineRule="exact"/>
              <w:jc w:val="center"/>
              <w:rPr>
                <w:rFonts w:ascii="宋体" w:hAnsi="宋体" w:cs="宋体"/>
                <w:kern w:val="0"/>
                <w:sz w:val="18"/>
                <w:szCs w:val="18"/>
              </w:rPr>
            </w:pPr>
            <w:r>
              <w:rPr>
                <w:rFonts w:ascii="宋体" w:hAnsi="宋体" w:cs="宋体" w:hint="eastAsia"/>
                <w:kern w:val="0"/>
                <w:sz w:val="18"/>
                <w:szCs w:val="18"/>
              </w:rPr>
              <w:t>稳定</w:t>
            </w:r>
            <w:r>
              <w:rPr>
                <w:rFonts w:ascii="宋体" w:hAnsi="宋体" w:cs="宋体" w:hint="eastAsia"/>
                <w:kern w:val="0"/>
                <w:sz w:val="18"/>
                <w:szCs w:val="18"/>
              </w:rPr>
              <w:t xml:space="preserve">　</w:t>
            </w:r>
          </w:p>
        </w:tc>
        <w:tc>
          <w:tcPr>
            <w:tcW w:w="932" w:type="dxa"/>
            <w:tcBorders>
              <w:top w:val="nil"/>
              <w:left w:val="single" w:sz="4" w:space="0" w:color="auto"/>
              <w:bottom w:val="single" w:sz="4" w:space="0" w:color="auto"/>
              <w:right w:val="single" w:sz="4" w:space="0" w:color="auto"/>
            </w:tcBorders>
            <w:shd w:val="clear" w:color="000000" w:fill="FFFFFF"/>
            <w:noWrap/>
            <w:vAlign w:val="center"/>
          </w:tcPr>
          <w:p w:rsidR="00462812" w:rsidRDefault="00C04458">
            <w:pPr>
              <w:widowControl/>
              <w:jc w:val="center"/>
              <w:textAlignment w:val="center"/>
              <w:rPr>
                <w:rFonts w:ascii="宋体" w:hAnsi="宋体" w:cs="宋体"/>
                <w:kern w:val="0"/>
                <w:sz w:val="18"/>
                <w:szCs w:val="18"/>
              </w:rPr>
            </w:pPr>
            <w:r>
              <w:rPr>
                <w:rFonts w:ascii="宋体" w:hAnsi="宋体" w:cs="宋体" w:hint="eastAsia"/>
                <w:kern w:val="0"/>
                <w:sz w:val="18"/>
                <w:szCs w:val="18"/>
                <w:lang w:bidi="ar"/>
              </w:rPr>
              <w:t>10</w:t>
            </w:r>
          </w:p>
        </w:tc>
        <w:tc>
          <w:tcPr>
            <w:tcW w:w="932" w:type="dxa"/>
            <w:tcBorders>
              <w:top w:val="nil"/>
              <w:left w:val="nil"/>
              <w:bottom w:val="single" w:sz="4" w:space="0" w:color="auto"/>
              <w:right w:val="single" w:sz="4" w:space="0" w:color="auto"/>
            </w:tcBorders>
            <w:shd w:val="clear" w:color="000000" w:fill="FFFFFF"/>
            <w:noWrap/>
            <w:vAlign w:val="center"/>
          </w:tcPr>
          <w:p w:rsidR="00462812" w:rsidRDefault="00C04458">
            <w:pPr>
              <w:widowControl/>
              <w:jc w:val="center"/>
              <w:textAlignment w:val="center"/>
              <w:rPr>
                <w:rFonts w:ascii="宋体" w:hAnsi="宋体" w:cs="宋体"/>
                <w:kern w:val="0"/>
                <w:sz w:val="18"/>
                <w:szCs w:val="18"/>
              </w:rPr>
            </w:pPr>
            <w:r>
              <w:rPr>
                <w:rFonts w:ascii="宋体" w:hAnsi="宋体" w:cs="宋体" w:hint="eastAsia"/>
                <w:kern w:val="0"/>
                <w:sz w:val="18"/>
                <w:szCs w:val="18"/>
                <w:lang w:bidi="ar"/>
              </w:rPr>
              <w:t>10</w:t>
            </w:r>
          </w:p>
        </w:tc>
        <w:tc>
          <w:tcPr>
            <w:tcW w:w="1137" w:type="dxa"/>
            <w:tcBorders>
              <w:top w:val="nil"/>
              <w:left w:val="nil"/>
              <w:bottom w:val="single" w:sz="4" w:space="0" w:color="auto"/>
              <w:right w:val="single" w:sz="4" w:space="0" w:color="auto"/>
            </w:tcBorders>
            <w:shd w:val="clear" w:color="000000" w:fill="FFFFFF"/>
            <w:noWrap/>
            <w:vAlign w:val="center"/>
          </w:tcPr>
          <w:p w:rsidR="00462812" w:rsidRDefault="00C04458">
            <w:pPr>
              <w:widowControl/>
              <w:spacing w:line="240" w:lineRule="exact"/>
              <w:jc w:val="left"/>
              <w:rPr>
                <w:rFonts w:ascii="宋体" w:hAnsi="宋体" w:cs="宋体"/>
                <w:kern w:val="0"/>
                <w:sz w:val="18"/>
                <w:szCs w:val="18"/>
              </w:rPr>
            </w:pPr>
            <w:r>
              <w:rPr>
                <w:rFonts w:ascii="宋体" w:hAnsi="宋体" w:cs="宋体" w:hint="eastAsia"/>
                <w:kern w:val="0"/>
                <w:sz w:val="18"/>
                <w:szCs w:val="18"/>
              </w:rPr>
              <w:t xml:space="preserve">　</w:t>
            </w:r>
          </w:p>
        </w:tc>
        <w:tc>
          <w:tcPr>
            <w:tcW w:w="727" w:type="dxa"/>
            <w:tcBorders>
              <w:top w:val="nil"/>
              <w:left w:val="nil"/>
              <w:bottom w:val="single" w:sz="4" w:space="0" w:color="auto"/>
              <w:right w:val="single" w:sz="4" w:space="0" w:color="auto"/>
            </w:tcBorders>
            <w:shd w:val="clear" w:color="000000" w:fill="FFFFFF"/>
            <w:noWrap/>
            <w:vAlign w:val="center"/>
          </w:tcPr>
          <w:p w:rsidR="00462812" w:rsidRDefault="00C04458">
            <w:pPr>
              <w:widowControl/>
              <w:spacing w:line="240" w:lineRule="exact"/>
              <w:jc w:val="left"/>
              <w:rPr>
                <w:rFonts w:ascii="宋体" w:hAnsi="宋体" w:cs="宋体"/>
                <w:kern w:val="0"/>
                <w:sz w:val="18"/>
                <w:szCs w:val="18"/>
              </w:rPr>
            </w:pPr>
            <w:r>
              <w:rPr>
                <w:rFonts w:ascii="宋体" w:hAnsi="宋体" w:cs="宋体" w:hint="eastAsia"/>
                <w:kern w:val="0"/>
                <w:sz w:val="18"/>
                <w:szCs w:val="18"/>
              </w:rPr>
              <w:t xml:space="preserve">　</w:t>
            </w:r>
          </w:p>
        </w:tc>
      </w:tr>
      <w:tr w:rsidR="00462812">
        <w:trPr>
          <w:trHeight w:val="630"/>
          <w:jc w:val="center"/>
        </w:trPr>
        <w:tc>
          <w:tcPr>
            <w:tcW w:w="1068" w:type="dxa"/>
            <w:vMerge/>
            <w:tcBorders>
              <w:top w:val="nil"/>
              <w:left w:val="single" w:sz="4" w:space="0" w:color="000000"/>
              <w:bottom w:val="single" w:sz="4" w:space="0" w:color="000000"/>
              <w:right w:val="single" w:sz="4" w:space="0" w:color="000000"/>
            </w:tcBorders>
            <w:shd w:val="clear" w:color="000000" w:fill="FFFFFF"/>
            <w:vAlign w:val="center"/>
          </w:tcPr>
          <w:p w:rsidR="00462812" w:rsidRDefault="00462812">
            <w:pPr>
              <w:widowControl/>
              <w:spacing w:line="240" w:lineRule="exact"/>
              <w:jc w:val="center"/>
              <w:rPr>
                <w:rFonts w:ascii="宋体" w:hAnsi="宋体" w:cs="宋体"/>
                <w:kern w:val="0"/>
                <w:sz w:val="18"/>
                <w:szCs w:val="18"/>
              </w:rPr>
            </w:pPr>
          </w:p>
        </w:tc>
        <w:tc>
          <w:tcPr>
            <w:tcW w:w="1336" w:type="dxa"/>
            <w:tcBorders>
              <w:top w:val="single" w:sz="4" w:space="0" w:color="000000"/>
              <w:left w:val="nil"/>
              <w:bottom w:val="single" w:sz="4" w:space="0" w:color="000000"/>
              <w:right w:val="single" w:sz="4" w:space="0" w:color="000000"/>
            </w:tcBorders>
            <w:shd w:val="clear" w:color="000000" w:fill="FFFFFF"/>
            <w:vAlign w:val="center"/>
          </w:tcPr>
          <w:p w:rsidR="00462812" w:rsidRDefault="00C04458">
            <w:pPr>
              <w:widowControl/>
              <w:spacing w:line="240" w:lineRule="exact"/>
              <w:jc w:val="center"/>
              <w:rPr>
                <w:rFonts w:ascii="宋体" w:hAnsi="宋体" w:cs="宋体"/>
                <w:kern w:val="0"/>
                <w:sz w:val="18"/>
                <w:szCs w:val="18"/>
              </w:rPr>
            </w:pPr>
            <w:r>
              <w:rPr>
                <w:rFonts w:ascii="宋体" w:hAnsi="宋体" w:cs="宋体" w:hint="eastAsia"/>
                <w:kern w:val="0"/>
                <w:sz w:val="18"/>
                <w:szCs w:val="18"/>
              </w:rPr>
              <w:t>生态效益指标</w:t>
            </w:r>
          </w:p>
        </w:tc>
        <w:tc>
          <w:tcPr>
            <w:tcW w:w="1541" w:type="dxa"/>
            <w:tcBorders>
              <w:top w:val="nil"/>
              <w:left w:val="nil"/>
              <w:bottom w:val="single" w:sz="4" w:space="0" w:color="000000"/>
              <w:right w:val="single" w:sz="4" w:space="0" w:color="000000"/>
            </w:tcBorders>
            <w:shd w:val="clear" w:color="000000" w:fill="FFFFFF"/>
            <w:vAlign w:val="center"/>
          </w:tcPr>
          <w:p w:rsidR="00462812" w:rsidRDefault="00C04458">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畜禽粪污综合利用率</w:t>
            </w:r>
          </w:p>
        </w:tc>
        <w:tc>
          <w:tcPr>
            <w:tcW w:w="991" w:type="dxa"/>
            <w:tcBorders>
              <w:top w:val="nil"/>
              <w:left w:val="nil"/>
              <w:bottom w:val="single" w:sz="4" w:space="0" w:color="000000"/>
              <w:right w:val="single" w:sz="4" w:space="0" w:color="000000"/>
            </w:tcBorders>
            <w:shd w:val="clear" w:color="000000" w:fill="FFFFFF"/>
            <w:vAlign w:val="center"/>
          </w:tcPr>
          <w:p w:rsidR="00462812" w:rsidRDefault="00C04458">
            <w:pPr>
              <w:widowControl/>
              <w:spacing w:line="240" w:lineRule="exact"/>
              <w:jc w:val="center"/>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95%</w:t>
            </w:r>
          </w:p>
        </w:tc>
        <w:tc>
          <w:tcPr>
            <w:tcW w:w="932" w:type="dxa"/>
            <w:tcBorders>
              <w:top w:val="nil"/>
              <w:left w:val="nil"/>
              <w:bottom w:val="single" w:sz="4" w:space="0" w:color="000000"/>
              <w:right w:val="nil"/>
            </w:tcBorders>
            <w:shd w:val="clear" w:color="000000" w:fill="FFFFFF"/>
            <w:vAlign w:val="center"/>
          </w:tcPr>
          <w:p w:rsidR="00462812" w:rsidRDefault="00C04458">
            <w:pPr>
              <w:widowControl/>
              <w:spacing w:line="240" w:lineRule="exact"/>
              <w:jc w:val="center"/>
              <w:rPr>
                <w:rFonts w:ascii="宋体" w:hAnsi="宋体" w:cs="宋体"/>
                <w:kern w:val="0"/>
                <w:sz w:val="18"/>
                <w:szCs w:val="18"/>
              </w:rPr>
            </w:pPr>
            <w:r>
              <w:rPr>
                <w:rFonts w:ascii="宋体" w:hAnsi="宋体" w:cs="宋体" w:hint="eastAsia"/>
                <w:kern w:val="0"/>
                <w:sz w:val="18"/>
                <w:szCs w:val="18"/>
              </w:rPr>
              <w:t>&gt;95%</w:t>
            </w:r>
          </w:p>
        </w:tc>
        <w:tc>
          <w:tcPr>
            <w:tcW w:w="932" w:type="dxa"/>
            <w:tcBorders>
              <w:top w:val="nil"/>
              <w:left w:val="single" w:sz="4" w:space="0" w:color="auto"/>
              <w:bottom w:val="single" w:sz="4" w:space="0" w:color="auto"/>
              <w:right w:val="single" w:sz="4" w:space="0" w:color="auto"/>
            </w:tcBorders>
            <w:shd w:val="clear" w:color="000000" w:fill="FFFFFF"/>
            <w:noWrap/>
            <w:vAlign w:val="center"/>
          </w:tcPr>
          <w:p w:rsidR="00462812" w:rsidRDefault="00C04458">
            <w:pPr>
              <w:widowControl/>
              <w:jc w:val="center"/>
              <w:textAlignment w:val="center"/>
              <w:rPr>
                <w:rFonts w:ascii="宋体" w:hAnsi="宋体" w:cs="宋体"/>
                <w:kern w:val="0"/>
                <w:sz w:val="18"/>
                <w:szCs w:val="18"/>
              </w:rPr>
            </w:pPr>
            <w:r>
              <w:rPr>
                <w:rFonts w:ascii="宋体" w:hAnsi="宋体" w:cs="宋体" w:hint="eastAsia"/>
                <w:kern w:val="0"/>
                <w:sz w:val="18"/>
                <w:szCs w:val="18"/>
                <w:lang w:bidi="ar"/>
              </w:rPr>
              <w:t>10</w:t>
            </w:r>
          </w:p>
        </w:tc>
        <w:tc>
          <w:tcPr>
            <w:tcW w:w="932" w:type="dxa"/>
            <w:tcBorders>
              <w:top w:val="nil"/>
              <w:left w:val="nil"/>
              <w:bottom w:val="single" w:sz="4" w:space="0" w:color="auto"/>
              <w:right w:val="single" w:sz="4" w:space="0" w:color="auto"/>
            </w:tcBorders>
            <w:shd w:val="clear" w:color="000000" w:fill="FFFFFF"/>
            <w:noWrap/>
            <w:vAlign w:val="center"/>
          </w:tcPr>
          <w:p w:rsidR="00462812" w:rsidRDefault="00C04458">
            <w:pPr>
              <w:widowControl/>
              <w:jc w:val="center"/>
              <w:textAlignment w:val="center"/>
              <w:rPr>
                <w:rFonts w:ascii="宋体" w:hAnsi="宋体" w:cs="宋体"/>
                <w:kern w:val="0"/>
                <w:sz w:val="18"/>
                <w:szCs w:val="18"/>
              </w:rPr>
            </w:pPr>
            <w:r>
              <w:rPr>
                <w:rFonts w:ascii="宋体" w:hAnsi="宋体" w:cs="宋体" w:hint="eastAsia"/>
                <w:kern w:val="0"/>
                <w:sz w:val="18"/>
                <w:szCs w:val="18"/>
                <w:lang w:bidi="ar"/>
              </w:rPr>
              <w:t>10</w:t>
            </w:r>
          </w:p>
        </w:tc>
        <w:tc>
          <w:tcPr>
            <w:tcW w:w="1137" w:type="dxa"/>
            <w:tcBorders>
              <w:top w:val="nil"/>
              <w:left w:val="nil"/>
              <w:bottom w:val="single" w:sz="4" w:space="0" w:color="auto"/>
              <w:right w:val="single" w:sz="4" w:space="0" w:color="auto"/>
            </w:tcBorders>
            <w:shd w:val="clear" w:color="000000" w:fill="FFFFFF"/>
            <w:noWrap/>
            <w:vAlign w:val="center"/>
          </w:tcPr>
          <w:p w:rsidR="00462812" w:rsidRDefault="00C04458">
            <w:pPr>
              <w:widowControl/>
              <w:spacing w:line="240" w:lineRule="exact"/>
              <w:jc w:val="left"/>
              <w:rPr>
                <w:rFonts w:ascii="宋体" w:hAnsi="宋体" w:cs="宋体"/>
                <w:kern w:val="0"/>
                <w:sz w:val="18"/>
                <w:szCs w:val="18"/>
              </w:rPr>
            </w:pPr>
            <w:r>
              <w:rPr>
                <w:rFonts w:ascii="宋体" w:hAnsi="宋体" w:cs="宋体" w:hint="eastAsia"/>
                <w:kern w:val="0"/>
                <w:sz w:val="18"/>
                <w:szCs w:val="18"/>
              </w:rPr>
              <w:t xml:space="preserve">　</w:t>
            </w:r>
          </w:p>
        </w:tc>
        <w:tc>
          <w:tcPr>
            <w:tcW w:w="727" w:type="dxa"/>
            <w:tcBorders>
              <w:top w:val="nil"/>
              <w:left w:val="nil"/>
              <w:bottom w:val="single" w:sz="4" w:space="0" w:color="auto"/>
              <w:right w:val="single" w:sz="4" w:space="0" w:color="auto"/>
            </w:tcBorders>
            <w:shd w:val="clear" w:color="000000" w:fill="FFFFFF"/>
            <w:noWrap/>
            <w:vAlign w:val="center"/>
          </w:tcPr>
          <w:p w:rsidR="00462812" w:rsidRDefault="00C04458">
            <w:pPr>
              <w:widowControl/>
              <w:spacing w:line="240" w:lineRule="exact"/>
              <w:jc w:val="left"/>
              <w:rPr>
                <w:rFonts w:ascii="宋体" w:hAnsi="宋体" w:cs="宋体"/>
                <w:kern w:val="0"/>
                <w:sz w:val="18"/>
                <w:szCs w:val="18"/>
              </w:rPr>
            </w:pPr>
            <w:r>
              <w:rPr>
                <w:rFonts w:ascii="宋体" w:hAnsi="宋体" w:cs="宋体" w:hint="eastAsia"/>
                <w:kern w:val="0"/>
                <w:sz w:val="18"/>
                <w:szCs w:val="18"/>
              </w:rPr>
              <w:t xml:space="preserve">　</w:t>
            </w:r>
          </w:p>
        </w:tc>
      </w:tr>
      <w:tr w:rsidR="00462812">
        <w:trPr>
          <w:trHeight w:val="601"/>
          <w:jc w:val="center"/>
        </w:trPr>
        <w:tc>
          <w:tcPr>
            <w:tcW w:w="1068" w:type="dxa"/>
            <w:tcBorders>
              <w:top w:val="nil"/>
              <w:left w:val="single" w:sz="4" w:space="0" w:color="000000"/>
              <w:bottom w:val="single" w:sz="4" w:space="0" w:color="000000"/>
              <w:right w:val="single" w:sz="4" w:space="0" w:color="000000"/>
            </w:tcBorders>
            <w:shd w:val="clear" w:color="000000" w:fill="FFFFFF"/>
            <w:vAlign w:val="center"/>
          </w:tcPr>
          <w:p w:rsidR="00462812" w:rsidRDefault="00C04458">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满意度指标</w:t>
            </w:r>
          </w:p>
        </w:tc>
        <w:tc>
          <w:tcPr>
            <w:tcW w:w="1336" w:type="dxa"/>
            <w:tcBorders>
              <w:top w:val="nil"/>
              <w:left w:val="nil"/>
              <w:bottom w:val="single" w:sz="4" w:space="0" w:color="000000"/>
              <w:right w:val="single" w:sz="4" w:space="0" w:color="000000"/>
            </w:tcBorders>
            <w:shd w:val="clear" w:color="000000" w:fill="FFFFFF"/>
            <w:vAlign w:val="center"/>
          </w:tcPr>
          <w:p w:rsidR="00462812" w:rsidRDefault="00C04458">
            <w:pPr>
              <w:widowControl/>
              <w:spacing w:line="240" w:lineRule="exact"/>
              <w:jc w:val="center"/>
              <w:rPr>
                <w:rFonts w:ascii="宋体" w:hAnsi="宋体" w:cs="宋体"/>
                <w:kern w:val="0"/>
                <w:sz w:val="18"/>
                <w:szCs w:val="18"/>
              </w:rPr>
            </w:pPr>
            <w:r>
              <w:rPr>
                <w:rFonts w:ascii="宋体" w:hAnsi="宋体" w:cs="宋体" w:hint="eastAsia"/>
                <w:kern w:val="0"/>
                <w:sz w:val="18"/>
                <w:szCs w:val="18"/>
              </w:rPr>
              <w:t>满意度指标</w:t>
            </w:r>
          </w:p>
        </w:tc>
        <w:tc>
          <w:tcPr>
            <w:tcW w:w="1541" w:type="dxa"/>
            <w:tcBorders>
              <w:top w:val="nil"/>
              <w:left w:val="nil"/>
              <w:bottom w:val="single" w:sz="4" w:space="0" w:color="000000"/>
              <w:right w:val="single" w:sz="4" w:space="0" w:color="000000"/>
            </w:tcBorders>
            <w:shd w:val="clear" w:color="000000" w:fill="FFFFFF"/>
            <w:vAlign w:val="center"/>
          </w:tcPr>
          <w:p w:rsidR="00462812" w:rsidRDefault="00C04458">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满意度调查　</w:t>
            </w:r>
          </w:p>
        </w:tc>
        <w:tc>
          <w:tcPr>
            <w:tcW w:w="991" w:type="dxa"/>
            <w:tcBorders>
              <w:top w:val="nil"/>
              <w:left w:val="nil"/>
              <w:bottom w:val="single" w:sz="4" w:space="0" w:color="000000"/>
              <w:right w:val="single" w:sz="4" w:space="0" w:color="000000"/>
            </w:tcBorders>
            <w:shd w:val="clear" w:color="000000" w:fill="FFFFFF"/>
            <w:vAlign w:val="center"/>
          </w:tcPr>
          <w:p w:rsidR="00462812" w:rsidRDefault="00C04458">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满意</w:t>
            </w:r>
          </w:p>
        </w:tc>
        <w:tc>
          <w:tcPr>
            <w:tcW w:w="932" w:type="dxa"/>
            <w:tcBorders>
              <w:top w:val="nil"/>
              <w:left w:val="nil"/>
              <w:bottom w:val="single" w:sz="4" w:space="0" w:color="000000"/>
              <w:right w:val="nil"/>
            </w:tcBorders>
            <w:shd w:val="clear" w:color="000000" w:fill="FFFFFF"/>
            <w:vAlign w:val="center"/>
          </w:tcPr>
          <w:p w:rsidR="00462812" w:rsidRDefault="00C04458">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90%</w:t>
            </w:r>
          </w:p>
        </w:tc>
        <w:tc>
          <w:tcPr>
            <w:tcW w:w="932" w:type="dxa"/>
            <w:tcBorders>
              <w:top w:val="nil"/>
              <w:left w:val="single" w:sz="4" w:space="0" w:color="auto"/>
              <w:bottom w:val="single" w:sz="4" w:space="0" w:color="auto"/>
              <w:right w:val="single" w:sz="4" w:space="0" w:color="auto"/>
            </w:tcBorders>
            <w:shd w:val="clear" w:color="000000" w:fill="FFFFFF"/>
            <w:noWrap/>
            <w:vAlign w:val="center"/>
          </w:tcPr>
          <w:p w:rsidR="00462812" w:rsidRDefault="00C04458">
            <w:pPr>
              <w:widowControl/>
              <w:jc w:val="center"/>
              <w:textAlignment w:val="center"/>
              <w:rPr>
                <w:rFonts w:ascii="宋体" w:hAnsi="宋体" w:cs="宋体"/>
                <w:kern w:val="0"/>
                <w:sz w:val="18"/>
                <w:szCs w:val="18"/>
              </w:rPr>
            </w:pPr>
            <w:r>
              <w:rPr>
                <w:rFonts w:ascii="宋体" w:hAnsi="宋体" w:cs="宋体" w:hint="eastAsia"/>
                <w:kern w:val="0"/>
                <w:sz w:val="18"/>
                <w:szCs w:val="18"/>
                <w:lang w:bidi="ar"/>
              </w:rPr>
              <w:t>6</w:t>
            </w:r>
          </w:p>
        </w:tc>
        <w:tc>
          <w:tcPr>
            <w:tcW w:w="932" w:type="dxa"/>
            <w:tcBorders>
              <w:top w:val="nil"/>
              <w:left w:val="nil"/>
              <w:bottom w:val="single" w:sz="4" w:space="0" w:color="auto"/>
              <w:right w:val="single" w:sz="4" w:space="0" w:color="auto"/>
            </w:tcBorders>
            <w:shd w:val="clear" w:color="000000" w:fill="FFFFFF"/>
            <w:noWrap/>
            <w:vAlign w:val="center"/>
          </w:tcPr>
          <w:p w:rsidR="00462812" w:rsidRDefault="00C04458">
            <w:pPr>
              <w:widowControl/>
              <w:jc w:val="center"/>
              <w:textAlignment w:val="center"/>
              <w:rPr>
                <w:rFonts w:ascii="宋体" w:hAnsi="宋体" w:cs="宋体"/>
                <w:kern w:val="0"/>
                <w:sz w:val="18"/>
                <w:szCs w:val="18"/>
              </w:rPr>
            </w:pPr>
            <w:r>
              <w:rPr>
                <w:rFonts w:ascii="宋体" w:hAnsi="宋体" w:cs="宋体" w:hint="eastAsia"/>
                <w:kern w:val="0"/>
                <w:sz w:val="18"/>
                <w:szCs w:val="18"/>
                <w:lang w:bidi="ar"/>
              </w:rPr>
              <w:t>6</w:t>
            </w:r>
          </w:p>
        </w:tc>
        <w:tc>
          <w:tcPr>
            <w:tcW w:w="1137" w:type="dxa"/>
            <w:tcBorders>
              <w:top w:val="nil"/>
              <w:left w:val="nil"/>
              <w:bottom w:val="single" w:sz="4" w:space="0" w:color="auto"/>
              <w:right w:val="single" w:sz="4" w:space="0" w:color="auto"/>
            </w:tcBorders>
            <w:shd w:val="clear" w:color="000000" w:fill="FFFFFF"/>
            <w:noWrap/>
            <w:vAlign w:val="center"/>
          </w:tcPr>
          <w:p w:rsidR="00462812" w:rsidRDefault="00C04458">
            <w:pPr>
              <w:widowControl/>
              <w:spacing w:line="240" w:lineRule="exact"/>
              <w:jc w:val="left"/>
              <w:rPr>
                <w:rFonts w:ascii="宋体" w:hAnsi="宋体" w:cs="宋体"/>
                <w:kern w:val="0"/>
                <w:sz w:val="18"/>
                <w:szCs w:val="18"/>
              </w:rPr>
            </w:pPr>
            <w:r>
              <w:rPr>
                <w:rFonts w:ascii="宋体" w:hAnsi="宋体" w:cs="宋体" w:hint="eastAsia"/>
                <w:kern w:val="0"/>
                <w:sz w:val="18"/>
                <w:szCs w:val="18"/>
              </w:rPr>
              <w:t xml:space="preserve">　</w:t>
            </w:r>
          </w:p>
        </w:tc>
        <w:tc>
          <w:tcPr>
            <w:tcW w:w="727" w:type="dxa"/>
            <w:tcBorders>
              <w:top w:val="nil"/>
              <w:left w:val="nil"/>
              <w:bottom w:val="single" w:sz="4" w:space="0" w:color="auto"/>
              <w:right w:val="single" w:sz="4" w:space="0" w:color="auto"/>
            </w:tcBorders>
            <w:shd w:val="clear" w:color="000000" w:fill="FFFFFF"/>
            <w:noWrap/>
            <w:vAlign w:val="center"/>
          </w:tcPr>
          <w:p w:rsidR="00462812" w:rsidRDefault="00C04458">
            <w:pPr>
              <w:widowControl/>
              <w:spacing w:line="240" w:lineRule="exact"/>
              <w:jc w:val="left"/>
              <w:rPr>
                <w:rFonts w:ascii="宋体" w:hAnsi="宋体" w:cs="宋体"/>
                <w:kern w:val="0"/>
                <w:sz w:val="18"/>
                <w:szCs w:val="18"/>
              </w:rPr>
            </w:pPr>
            <w:r>
              <w:rPr>
                <w:rFonts w:ascii="宋体" w:hAnsi="宋体" w:cs="宋体" w:hint="eastAsia"/>
                <w:kern w:val="0"/>
                <w:sz w:val="18"/>
                <w:szCs w:val="18"/>
              </w:rPr>
              <w:t xml:space="preserve">　</w:t>
            </w:r>
          </w:p>
        </w:tc>
      </w:tr>
    </w:tbl>
    <w:p w:rsidR="00462812" w:rsidRDefault="00462812">
      <w:pPr>
        <w:spacing w:line="20" w:lineRule="exact"/>
        <w:rPr>
          <w:rFonts w:ascii="黑体" w:eastAsia="黑体" w:hAnsi="黑体" w:cs="黑体"/>
          <w:color w:val="000000"/>
          <w:sz w:val="32"/>
          <w:szCs w:val="32"/>
        </w:rPr>
      </w:pPr>
    </w:p>
    <w:p w:rsidR="00462812" w:rsidRDefault="00462812">
      <w:pPr>
        <w:spacing w:line="560" w:lineRule="exact"/>
        <w:rPr>
          <w:rFonts w:eastAsia="仿宋"/>
          <w:color w:val="000000" w:themeColor="text1"/>
          <w:kern w:val="0"/>
          <w:sz w:val="32"/>
          <w:szCs w:val="32"/>
        </w:rPr>
      </w:pPr>
    </w:p>
    <w:p w:rsidR="00462812" w:rsidRDefault="00462812">
      <w:pPr>
        <w:jc w:val="center"/>
        <w:rPr>
          <w:rFonts w:eastAsia="方正小标宋简体"/>
          <w:color w:val="000000" w:themeColor="text1"/>
          <w:sz w:val="36"/>
          <w:szCs w:val="36"/>
        </w:rPr>
      </w:pPr>
    </w:p>
    <w:sectPr w:rsidR="004628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458" w:rsidRDefault="00C04458" w:rsidP="004630FD">
      <w:r>
        <w:separator/>
      </w:r>
    </w:p>
  </w:endnote>
  <w:endnote w:type="continuationSeparator" w:id="0">
    <w:p w:rsidR="00C04458" w:rsidRDefault="00C04458" w:rsidP="00463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458" w:rsidRDefault="00C04458" w:rsidP="004630FD">
      <w:r>
        <w:separator/>
      </w:r>
    </w:p>
  </w:footnote>
  <w:footnote w:type="continuationSeparator" w:id="0">
    <w:p w:rsidR="00C04458" w:rsidRDefault="00C04458" w:rsidP="004630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0CC9"/>
    <w:rsid w:val="0007400B"/>
    <w:rsid w:val="000C4B61"/>
    <w:rsid w:val="00172A27"/>
    <w:rsid w:val="001D625D"/>
    <w:rsid w:val="002036E7"/>
    <w:rsid w:val="003F377E"/>
    <w:rsid w:val="00400FD6"/>
    <w:rsid w:val="00462812"/>
    <w:rsid w:val="004630FD"/>
    <w:rsid w:val="00580005"/>
    <w:rsid w:val="00592153"/>
    <w:rsid w:val="005C0391"/>
    <w:rsid w:val="005C3FE2"/>
    <w:rsid w:val="005D4DBD"/>
    <w:rsid w:val="00666355"/>
    <w:rsid w:val="00670BA6"/>
    <w:rsid w:val="00694675"/>
    <w:rsid w:val="006D745E"/>
    <w:rsid w:val="007100D7"/>
    <w:rsid w:val="007677A4"/>
    <w:rsid w:val="008C6BDE"/>
    <w:rsid w:val="009044AC"/>
    <w:rsid w:val="00911340"/>
    <w:rsid w:val="0096292E"/>
    <w:rsid w:val="009D23B2"/>
    <w:rsid w:val="009D42E3"/>
    <w:rsid w:val="00A407C6"/>
    <w:rsid w:val="00A64D6B"/>
    <w:rsid w:val="00AB3D7C"/>
    <w:rsid w:val="00AD4E23"/>
    <w:rsid w:val="00AE17F5"/>
    <w:rsid w:val="00BA1FF8"/>
    <w:rsid w:val="00C04458"/>
    <w:rsid w:val="00C27FE1"/>
    <w:rsid w:val="00CB1446"/>
    <w:rsid w:val="00D6098A"/>
    <w:rsid w:val="00E10BE8"/>
    <w:rsid w:val="00EB2BBB"/>
    <w:rsid w:val="00FD6497"/>
    <w:rsid w:val="00FF5E66"/>
    <w:rsid w:val="01305281"/>
    <w:rsid w:val="01722799"/>
    <w:rsid w:val="01A916C8"/>
    <w:rsid w:val="01D81312"/>
    <w:rsid w:val="02B97306"/>
    <w:rsid w:val="02DD6241"/>
    <w:rsid w:val="0373736B"/>
    <w:rsid w:val="03DC6164"/>
    <w:rsid w:val="04FD1ABF"/>
    <w:rsid w:val="066B1C96"/>
    <w:rsid w:val="06765AA8"/>
    <w:rsid w:val="07036991"/>
    <w:rsid w:val="085E39C6"/>
    <w:rsid w:val="08A53B3F"/>
    <w:rsid w:val="09FD07BD"/>
    <w:rsid w:val="0AA0184F"/>
    <w:rsid w:val="0AF44688"/>
    <w:rsid w:val="0B2033BE"/>
    <w:rsid w:val="0B4444E3"/>
    <w:rsid w:val="0CDF76AC"/>
    <w:rsid w:val="0DDE5050"/>
    <w:rsid w:val="0EA135F9"/>
    <w:rsid w:val="0EDD16F0"/>
    <w:rsid w:val="0F2130DE"/>
    <w:rsid w:val="1013176C"/>
    <w:rsid w:val="10FB74EC"/>
    <w:rsid w:val="1106587D"/>
    <w:rsid w:val="12375BEF"/>
    <w:rsid w:val="12B17AB7"/>
    <w:rsid w:val="12D931F9"/>
    <w:rsid w:val="14F03BE9"/>
    <w:rsid w:val="15D1675A"/>
    <w:rsid w:val="160D0B3E"/>
    <w:rsid w:val="16301FF7"/>
    <w:rsid w:val="1638724C"/>
    <w:rsid w:val="164F37A5"/>
    <w:rsid w:val="187B1D45"/>
    <w:rsid w:val="187E7CD9"/>
    <w:rsid w:val="18E44390"/>
    <w:rsid w:val="1A7E4804"/>
    <w:rsid w:val="1AF070C2"/>
    <w:rsid w:val="1BCA6A25"/>
    <w:rsid w:val="1D6332C3"/>
    <w:rsid w:val="1D6A64D1"/>
    <w:rsid w:val="1E8F6ED4"/>
    <w:rsid w:val="1E9918E7"/>
    <w:rsid w:val="1EC31F86"/>
    <w:rsid w:val="200B57A0"/>
    <w:rsid w:val="22840D34"/>
    <w:rsid w:val="22DD3722"/>
    <w:rsid w:val="22ED6B5D"/>
    <w:rsid w:val="22FF4879"/>
    <w:rsid w:val="27987506"/>
    <w:rsid w:val="28AD7F47"/>
    <w:rsid w:val="292F2A9F"/>
    <w:rsid w:val="2A583806"/>
    <w:rsid w:val="2A9845F0"/>
    <w:rsid w:val="2C6303E3"/>
    <w:rsid w:val="2C781282"/>
    <w:rsid w:val="2CAB07D7"/>
    <w:rsid w:val="2DA27A6B"/>
    <w:rsid w:val="2DFD4901"/>
    <w:rsid w:val="2EC25944"/>
    <w:rsid w:val="2EF6291B"/>
    <w:rsid w:val="31091081"/>
    <w:rsid w:val="310F009E"/>
    <w:rsid w:val="321F3B1B"/>
    <w:rsid w:val="335069BC"/>
    <w:rsid w:val="336B38F5"/>
    <w:rsid w:val="33981DE9"/>
    <w:rsid w:val="33BF6A9E"/>
    <w:rsid w:val="33F00AC4"/>
    <w:rsid w:val="343C564C"/>
    <w:rsid w:val="34D40D1D"/>
    <w:rsid w:val="354D4463"/>
    <w:rsid w:val="35D61BDE"/>
    <w:rsid w:val="36242508"/>
    <w:rsid w:val="392472C7"/>
    <w:rsid w:val="39A706A6"/>
    <w:rsid w:val="39B5543D"/>
    <w:rsid w:val="3A751577"/>
    <w:rsid w:val="3AE57F61"/>
    <w:rsid w:val="3AF67FC7"/>
    <w:rsid w:val="3C92326C"/>
    <w:rsid w:val="3DFF7046"/>
    <w:rsid w:val="3E374C21"/>
    <w:rsid w:val="3E8D3A40"/>
    <w:rsid w:val="3F210422"/>
    <w:rsid w:val="3F273992"/>
    <w:rsid w:val="3F9C44E8"/>
    <w:rsid w:val="42BA7C89"/>
    <w:rsid w:val="431A5724"/>
    <w:rsid w:val="44757F5F"/>
    <w:rsid w:val="447D3E1F"/>
    <w:rsid w:val="46537516"/>
    <w:rsid w:val="47721B46"/>
    <w:rsid w:val="49B32421"/>
    <w:rsid w:val="49B764FC"/>
    <w:rsid w:val="4B760834"/>
    <w:rsid w:val="4BD40DF5"/>
    <w:rsid w:val="4C8A1BD8"/>
    <w:rsid w:val="4D077EEE"/>
    <w:rsid w:val="4E926B80"/>
    <w:rsid w:val="4F92089C"/>
    <w:rsid w:val="4FD94FEB"/>
    <w:rsid w:val="512117A7"/>
    <w:rsid w:val="51CC6EC2"/>
    <w:rsid w:val="51EA6472"/>
    <w:rsid w:val="54103BF9"/>
    <w:rsid w:val="544A2A93"/>
    <w:rsid w:val="548206B4"/>
    <w:rsid w:val="551469E4"/>
    <w:rsid w:val="558C170A"/>
    <w:rsid w:val="559F5609"/>
    <w:rsid w:val="56D111FE"/>
    <w:rsid w:val="57380D29"/>
    <w:rsid w:val="577F481A"/>
    <w:rsid w:val="579B08C7"/>
    <w:rsid w:val="594F4A95"/>
    <w:rsid w:val="598A13F7"/>
    <w:rsid w:val="59A306F3"/>
    <w:rsid w:val="5C320050"/>
    <w:rsid w:val="5DFB763C"/>
    <w:rsid w:val="5F0C077E"/>
    <w:rsid w:val="5F243C26"/>
    <w:rsid w:val="5F753792"/>
    <w:rsid w:val="5F8529C6"/>
    <w:rsid w:val="5FC81F98"/>
    <w:rsid w:val="62396B36"/>
    <w:rsid w:val="65B221E6"/>
    <w:rsid w:val="65C77B87"/>
    <w:rsid w:val="65CE3D15"/>
    <w:rsid w:val="672777C9"/>
    <w:rsid w:val="67352362"/>
    <w:rsid w:val="67A6391B"/>
    <w:rsid w:val="686F5562"/>
    <w:rsid w:val="68837A86"/>
    <w:rsid w:val="69436FD3"/>
    <w:rsid w:val="6ABE3B2D"/>
    <w:rsid w:val="6CB30AE5"/>
    <w:rsid w:val="6CD7419C"/>
    <w:rsid w:val="6D286772"/>
    <w:rsid w:val="6D450054"/>
    <w:rsid w:val="6D8433BC"/>
    <w:rsid w:val="6E8A6BD9"/>
    <w:rsid w:val="71807900"/>
    <w:rsid w:val="733E031E"/>
    <w:rsid w:val="73C12E76"/>
    <w:rsid w:val="741373FD"/>
    <w:rsid w:val="75255FC0"/>
    <w:rsid w:val="75787FC9"/>
    <w:rsid w:val="775B395B"/>
    <w:rsid w:val="777C1998"/>
    <w:rsid w:val="7780039E"/>
    <w:rsid w:val="78295334"/>
    <w:rsid w:val="793122E3"/>
    <w:rsid w:val="795B5C95"/>
    <w:rsid w:val="79653A37"/>
    <w:rsid w:val="7A086AC3"/>
    <w:rsid w:val="7B7F2938"/>
    <w:rsid w:val="7C7C3FC9"/>
    <w:rsid w:val="7D2D1C58"/>
    <w:rsid w:val="7E9A1DC5"/>
    <w:rsid w:val="7F533772"/>
    <w:rsid w:val="7FE34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autoSpaceDE w:val="0"/>
      <w:autoSpaceDN w:val="0"/>
      <w:jc w:val="left"/>
    </w:pPr>
    <w:rPr>
      <w:rFonts w:ascii="仿宋" w:eastAsia="仿宋" w:hAnsi="仿宋" w:cs="仿宋"/>
      <w:kern w:val="0"/>
      <w:sz w:val="32"/>
      <w:szCs w:val="32"/>
      <w:lang w:val="zh-CN" w:bidi="zh-CN"/>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character" w:customStyle="1" w:styleId="Char">
    <w:name w:val="正文文本 Char"/>
    <w:basedOn w:val="a0"/>
    <w:link w:val="a3"/>
    <w:uiPriority w:val="1"/>
    <w:qFormat/>
    <w:rPr>
      <w:rFonts w:ascii="仿宋" w:eastAsia="仿宋" w:hAnsi="仿宋" w:cs="仿宋"/>
      <w:kern w:val="0"/>
      <w:sz w:val="32"/>
      <w:szCs w:val="32"/>
      <w:lang w:val="zh-CN" w:bidi="zh-CN"/>
    </w:rPr>
  </w:style>
  <w:style w:type="paragraph" w:customStyle="1" w:styleId="11">
    <w:name w:val="标题 11"/>
    <w:basedOn w:val="a"/>
    <w:uiPriority w:val="1"/>
    <w:qFormat/>
    <w:pPr>
      <w:autoSpaceDE w:val="0"/>
      <w:autoSpaceDN w:val="0"/>
      <w:ind w:left="150" w:right="96"/>
      <w:jc w:val="center"/>
      <w:outlineLvl w:val="1"/>
    </w:pPr>
    <w:rPr>
      <w:rFonts w:ascii="方正小标宋简体" w:eastAsia="方正小标宋简体" w:hAnsi="方正小标宋简体" w:cs="方正小标宋简体"/>
      <w:kern w:val="0"/>
      <w:sz w:val="44"/>
      <w:szCs w:val="44"/>
      <w:lang w:val="zh-CN" w:bidi="zh-CN"/>
    </w:rPr>
  </w:style>
  <w:style w:type="paragraph" w:customStyle="1" w:styleId="TableParagraph">
    <w:name w:val="Table Paragraph"/>
    <w:basedOn w:val="a"/>
    <w:uiPriority w:val="1"/>
    <w:qFormat/>
    <w:pPr>
      <w:autoSpaceDE w:val="0"/>
      <w:autoSpaceDN w:val="0"/>
      <w:jc w:val="left"/>
    </w:pPr>
    <w:rPr>
      <w:rFonts w:ascii="仿宋" w:eastAsia="仿宋" w:hAnsi="仿宋" w:cs="仿宋"/>
      <w:kern w:val="0"/>
      <w:sz w:val="22"/>
      <w:szCs w:val="22"/>
      <w:lang w:val="zh-CN" w:bidi="zh-CN"/>
    </w:r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paragraph" w:styleId="a8">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autoSpaceDE w:val="0"/>
      <w:autoSpaceDN w:val="0"/>
      <w:jc w:val="left"/>
    </w:pPr>
    <w:rPr>
      <w:rFonts w:ascii="仿宋" w:eastAsia="仿宋" w:hAnsi="仿宋" w:cs="仿宋"/>
      <w:kern w:val="0"/>
      <w:sz w:val="32"/>
      <w:szCs w:val="32"/>
      <w:lang w:val="zh-CN" w:bidi="zh-CN"/>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character" w:customStyle="1" w:styleId="Char">
    <w:name w:val="正文文本 Char"/>
    <w:basedOn w:val="a0"/>
    <w:link w:val="a3"/>
    <w:uiPriority w:val="1"/>
    <w:qFormat/>
    <w:rPr>
      <w:rFonts w:ascii="仿宋" w:eastAsia="仿宋" w:hAnsi="仿宋" w:cs="仿宋"/>
      <w:kern w:val="0"/>
      <w:sz w:val="32"/>
      <w:szCs w:val="32"/>
      <w:lang w:val="zh-CN" w:bidi="zh-CN"/>
    </w:rPr>
  </w:style>
  <w:style w:type="paragraph" w:customStyle="1" w:styleId="11">
    <w:name w:val="标题 11"/>
    <w:basedOn w:val="a"/>
    <w:uiPriority w:val="1"/>
    <w:qFormat/>
    <w:pPr>
      <w:autoSpaceDE w:val="0"/>
      <w:autoSpaceDN w:val="0"/>
      <w:ind w:left="150" w:right="96"/>
      <w:jc w:val="center"/>
      <w:outlineLvl w:val="1"/>
    </w:pPr>
    <w:rPr>
      <w:rFonts w:ascii="方正小标宋简体" w:eastAsia="方正小标宋简体" w:hAnsi="方正小标宋简体" w:cs="方正小标宋简体"/>
      <w:kern w:val="0"/>
      <w:sz w:val="44"/>
      <w:szCs w:val="44"/>
      <w:lang w:val="zh-CN" w:bidi="zh-CN"/>
    </w:rPr>
  </w:style>
  <w:style w:type="paragraph" w:customStyle="1" w:styleId="TableParagraph">
    <w:name w:val="Table Paragraph"/>
    <w:basedOn w:val="a"/>
    <w:uiPriority w:val="1"/>
    <w:qFormat/>
    <w:pPr>
      <w:autoSpaceDE w:val="0"/>
      <w:autoSpaceDN w:val="0"/>
      <w:jc w:val="left"/>
    </w:pPr>
    <w:rPr>
      <w:rFonts w:ascii="仿宋" w:eastAsia="仿宋" w:hAnsi="仿宋" w:cs="仿宋"/>
      <w:kern w:val="0"/>
      <w:sz w:val="22"/>
      <w:szCs w:val="22"/>
      <w:lang w:val="zh-CN" w:bidi="zh-CN"/>
    </w:r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paragraph" w:styleId="a8">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728</Words>
  <Characters>4152</Characters>
  <Application>Microsoft Office Word</Application>
  <DocSecurity>0</DocSecurity>
  <Lines>34</Lines>
  <Paragraphs>9</Paragraphs>
  <ScaleCrop>false</ScaleCrop>
  <Company>微软中国</Company>
  <LinksUpToDate>false</LinksUpToDate>
  <CharactersWithSpaces>4871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lenovo1</dc:creator>
  <cp:lastModifiedBy>lenovo1</cp:lastModifiedBy>
  <cp:revision>16</cp:revision>
  <cp:lastPrinted>2025-06-12T08:17:00Z</cp:lastPrinted>
  <dcterms:created xsi:type="dcterms:W3CDTF">2023-02-17T03:29:00Z</dcterms:created>
  <dcterms:modified xsi:type="dcterms:W3CDTF">2025-06-30T05:03:00Z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845EBFEDE94040D69C51AD6469D80385</vt:lpwstr>
  </property>
</Properties>
</file>